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6C" w:rsidRDefault="004C7D6C" w:rsidP="004C7D6C">
      <w:pPr>
        <w:jc w:val="both"/>
        <w:rPr>
          <w:sz w:val="24"/>
          <w:szCs w:val="24"/>
        </w:rPr>
      </w:pPr>
      <w:r>
        <w:rPr>
          <w:noProof/>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1110615</wp:posOffset>
                </wp:positionH>
                <wp:positionV relativeFrom="paragraph">
                  <wp:posOffset>-365760</wp:posOffset>
                </wp:positionV>
                <wp:extent cx="4545965" cy="1236345"/>
                <wp:effectExtent l="10160" t="7620" r="6350" b="1333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1236345"/>
                        </a:xfrm>
                        <a:prstGeom prst="rect">
                          <a:avLst/>
                        </a:prstGeom>
                        <a:solidFill>
                          <a:srgbClr val="FFFFFF"/>
                        </a:solidFill>
                        <a:ln w="9525">
                          <a:solidFill>
                            <a:srgbClr val="FFFFFF"/>
                          </a:solidFill>
                          <a:miter lim="800000"/>
                          <a:headEnd/>
                          <a:tailEnd/>
                        </a:ln>
                      </wps:spPr>
                      <wps:txbx>
                        <w:txbxContent>
                          <w:p w:rsidR="004C7D6C" w:rsidRPr="0063792E" w:rsidRDefault="004C7D6C" w:rsidP="004C7D6C">
                            <w:pPr>
                              <w:spacing w:after="0" w:line="240" w:lineRule="auto"/>
                              <w:jc w:val="center"/>
                              <w:rPr>
                                <w:rFonts w:ascii="Arial Black" w:hAnsi="Arial Black" w:cs="Arial"/>
                                <w:sz w:val="29"/>
                                <w:szCs w:val="29"/>
                              </w:rPr>
                            </w:pPr>
                            <w:r w:rsidRPr="0063792E">
                              <w:rPr>
                                <w:rFonts w:ascii="Arial Black" w:hAnsi="Arial Black" w:cs="Arial"/>
                                <w:sz w:val="29"/>
                                <w:szCs w:val="29"/>
                              </w:rPr>
                              <w:t>VOLONTARIAT POUR L’ENVIRONNEMENT</w:t>
                            </w:r>
                          </w:p>
                          <w:p w:rsidR="004C7D6C" w:rsidRPr="0063792E" w:rsidRDefault="004C7D6C" w:rsidP="004C7D6C">
                            <w:pPr>
                              <w:spacing w:after="0" w:line="240" w:lineRule="auto"/>
                              <w:ind w:left="1416" w:firstLine="708"/>
                              <w:rPr>
                                <w:rFonts w:ascii="Arial Black" w:hAnsi="Arial Black" w:cs="Arial"/>
                                <w:sz w:val="32"/>
                                <w:szCs w:val="32"/>
                              </w:rPr>
                            </w:pPr>
                            <w:r>
                              <w:rPr>
                                <w:rFonts w:ascii="Arial Black" w:hAnsi="Arial Black" w:cs="Arial"/>
                                <w:sz w:val="32"/>
                                <w:szCs w:val="32"/>
                              </w:rPr>
                              <w:t xml:space="preserve">                 </w:t>
                            </w:r>
                            <w:r w:rsidRPr="0063792E">
                              <w:rPr>
                                <w:rFonts w:ascii="Arial Black" w:hAnsi="Arial Black" w:cs="Arial"/>
                                <w:sz w:val="32"/>
                                <w:szCs w:val="32"/>
                              </w:rPr>
                              <w:t>V.P.E</w:t>
                            </w:r>
                          </w:p>
                          <w:p w:rsidR="004C7D6C" w:rsidRDefault="004C7D6C" w:rsidP="004C7D6C">
                            <w:pPr>
                              <w:spacing w:after="0" w:line="240" w:lineRule="auto"/>
                              <w:rPr>
                                <w:rFonts w:ascii="Arial Black" w:hAnsi="Arial Black" w:cs="Arial"/>
                                <w:sz w:val="32"/>
                                <w:szCs w:val="32"/>
                              </w:rPr>
                            </w:pPr>
                            <w:r>
                              <w:rPr>
                                <w:rFonts w:ascii="Times New Roman" w:hAnsi="Times New Roman"/>
                                <w:b/>
                                <w:sz w:val="20"/>
                                <w:szCs w:val="20"/>
                              </w:rPr>
                              <w:t xml:space="preserve">                           </w:t>
                            </w:r>
                            <w:r w:rsidRPr="00F97A42">
                              <w:rPr>
                                <w:rFonts w:ascii="Times New Roman" w:hAnsi="Times New Roman"/>
                                <w:b/>
                                <w:sz w:val="20"/>
                                <w:szCs w:val="20"/>
                              </w:rPr>
                              <w:t>RDA. N°00428 / ADA / J06 / BAPP du 20 Octobre 1993</w:t>
                            </w:r>
                            <w:r w:rsidRPr="0063792E">
                              <w:rPr>
                                <w:rFonts w:ascii="Arial Black" w:hAnsi="Arial Black" w:cs="Arial"/>
                                <w:sz w:val="32"/>
                                <w:szCs w:val="32"/>
                              </w:rPr>
                              <w:t xml:space="preserve">    </w:t>
                            </w:r>
                            <w:r>
                              <w:rPr>
                                <w:rFonts w:ascii="Arial Black" w:hAnsi="Arial Black" w:cs="Arial"/>
                                <w:sz w:val="32"/>
                                <w:szCs w:val="32"/>
                              </w:rPr>
                              <w:t xml:space="preserve">                     </w:t>
                            </w:r>
                          </w:p>
                          <w:p w:rsidR="004C7D6C" w:rsidRPr="00CF1841" w:rsidRDefault="004C7D6C" w:rsidP="004C7D6C">
                            <w:pPr>
                              <w:spacing w:after="0" w:line="240" w:lineRule="auto"/>
                              <w:jc w:val="center"/>
                              <w:rPr>
                                <w:rFonts w:ascii="Arial" w:hAnsi="Arial" w:cs="Arial"/>
                                <w:b/>
                                <w:sz w:val="20"/>
                                <w:szCs w:val="20"/>
                              </w:rPr>
                            </w:pPr>
                            <w:r w:rsidRPr="0063792E">
                              <w:rPr>
                                <w:sz w:val="18"/>
                                <w:szCs w:val="18"/>
                              </w:rPr>
                              <w:t xml:space="preserve">Siège Social : Face Lycée Moderne de </w:t>
                            </w:r>
                            <w:proofErr w:type="spellStart"/>
                            <w:r w:rsidRPr="0063792E">
                              <w:rPr>
                                <w:sz w:val="18"/>
                                <w:szCs w:val="18"/>
                              </w:rPr>
                              <w:t>Nkozoa</w:t>
                            </w:r>
                            <w:proofErr w:type="spellEnd"/>
                            <w:r w:rsidRPr="0063792E">
                              <w:rPr>
                                <w:sz w:val="18"/>
                                <w:szCs w:val="18"/>
                              </w:rPr>
                              <w:t xml:space="preserve">        BP 4135 Yaoundé Cameroun </w:t>
                            </w:r>
                            <w:r w:rsidRPr="0063792E">
                              <w:rPr>
                                <w:rFonts w:ascii="Arial Black" w:hAnsi="Arial Black"/>
                                <w:sz w:val="18"/>
                                <w:szCs w:val="18"/>
                              </w:rPr>
                              <w:t xml:space="preserve">  </w:t>
                            </w:r>
                            <w:r>
                              <w:rPr>
                                <w:rFonts w:ascii="Arial Black" w:hAnsi="Arial Black"/>
                                <w:sz w:val="18"/>
                                <w:szCs w:val="18"/>
                              </w:rPr>
                              <w:t xml:space="preserve">                                                                      </w:t>
                            </w:r>
                            <w:r w:rsidRPr="0063792E">
                              <w:rPr>
                                <w:rFonts w:ascii="Arial Black" w:hAnsi="Arial Black"/>
                                <w:sz w:val="18"/>
                                <w:szCs w:val="18"/>
                              </w:rPr>
                              <w:t xml:space="preserve"> </w:t>
                            </w:r>
                            <w:r w:rsidRPr="0063792E">
                              <w:rPr>
                                <w:rFonts w:ascii="Arial" w:hAnsi="Arial"/>
                                <w:sz w:val="18"/>
                                <w:szCs w:val="18"/>
                              </w:rPr>
                              <w:t>Tél. : (237)  2</w:t>
                            </w:r>
                            <w:r>
                              <w:rPr>
                                <w:rFonts w:ascii="Arial" w:hAnsi="Arial"/>
                                <w:sz w:val="18"/>
                                <w:szCs w:val="18"/>
                              </w:rPr>
                              <w:t>4</w:t>
                            </w:r>
                            <w:r w:rsidRPr="0063792E">
                              <w:rPr>
                                <w:rFonts w:ascii="Arial" w:hAnsi="Arial"/>
                                <w:sz w:val="18"/>
                                <w:szCs w:val="18"/>
                              </w:rPr>
                              <w:t xml:space="preserve">2 13 88 35 /   </w:t>
                            </w:r>
                            <w:r>
                              <w:rPr>
                                <w:rFonts w:ascii="Arial" w:hAnsi="Arial"/>
                                <w:sz w:val="18"/>
                                <w:szCs w:val="18"/>
                              </w:rPr>
                              <w:t>6</w:t>
                            </w:r>
                            <w:r w:rsidRPr="0063792E">
                              <w:rPr>
                                <w:rFonts w:ascii="Arial" w:hAnsi="Arial"/>
                                <w:sz w:val="18"/>
                                <w:szCs w:val="18"/>
                              </w:rPr>
                              <w:t xml:space="preserve">77 52 59 56/ </w:t>
                            </w:r>
                            <w:r>
                              <w:rPr>
                                <w:rFonts w:ascii="Arial" w:hAnsi="Arial"/>
                                <w:sz w:val="18"/>
                                <w:szCs w:val="18"/>
                              </w:rPr>
                              <w:t xml:space="preserve">698 61 11 98                                                                                                                   site web : </w:t>
                            </w:r>
                            <w:hyperlink r:id="rId7" w:history="1">
                              <w:r w:rsidRPr="00B77146">
                                <w:rPr>
                                  <w:rStyle w:val="Lienhypertexte"/>
                                  <w:rFonts w:ascii="Arial" w:hAnsi="Arial"/>
                                  <w:sz w:val="18"/>
                                  <w:szCs w:val="18"/>
                                </w:rPr>
                                <w:t>www.vpe-cameroun.org</w:t>
                              </w:r>
                            </w:hyperlink>
                            <w:r>
                              <w:rPr>
                                <w:rFonts w:ascii="Arial" w:hAnsi="Arial"/>
                                <w:sz w:val="18"/>
                                <w:szCs w:val="18"/>
                              </w:rPr>
                              <w:t xml:space="preserve"> </w:t>
                            </w:r>
                            <w:r w:rsidRPr="0063792E">
                              <w:rPr>
                                <w:rFonts w:ascii="Arial" w:hAnsi="Arial"/>
                                <w:sz w:val="18"/>
                                <w:szCs w:val="18"/>
                              </w:rPr>
                              <w:t xml:space="preserve">Email: </w:t>
                            </w:r>
                            <w:hyperlink r:id="rId8" w:history="1">
                              <w:r w:rsidRPr="0063792E">
                                <w:rPr>
                                  <w:rStyle w:val="Lienhypertexte"/>
                                  <w:rFonts w:ascii="Arial" w:hAnsi="Arial"/>
                                  <w:b/>
                                  <w:sz w:val="18"/>
                                  <w:szCs w:val="18"/>
                                </w:rPr>
                                <w:t>vpesecretariat@yahoo.fr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87.45pt;margin-top:-28.8pt;width:357.95pt;height:9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" strokecolor="white">
                <v:textbox>
                  <w:txbxContent>
                    <w:p w:rsidR="004C7D6C" w:rsidRPr="0063792E" w:rsidRDefault="004C7D6C" w:rsidP="004C7D6C">
                      <w:pPr>
                        <w:spacing w:after="0" w:line="240" w:lineRule="auto"/>
                        <w:jc w:val="center"/>
                        <w:rPr>
                          <w:rFonts w:ascii="Arial Black" w:hAnsi="Arial Black" w:cs="Arial"/>
                          <w:sz w:val="29"/>
                          <w:szCs w:val="29"/>
                        </w:rPr>
                      </w:pPr>
                      <w:r w:rsidRPr="0063792E">
                        <w:rPr>
                          <w:rFonts w:ascii="Arial Black" w:hAnsi="Arial Black" w:cs="Arial"/>
                          <w:sz w:val="29"/>
                          <w:szCs w:val="29"/>
                        </w:rPr>
                        <w:t>VOLONTARIAT POUR L’ENVIRONNEMENT</w:t>
                      </w:r>
                    </w:p>
                    <w:p w:rsidR="004C7D6C" w:rsidRPr="0063792E" w:rsidRDefault="004C7D6C" w:rsidP="004C7D6C">
                      <w:pPr>
                        <w:spacing w:after="0" w:line="240" w:lineRule="auto"/>
                        <w:ind w:left="1416" w:firstLine="708"/>
                        <w:rPr>
                          <w:rFonts w:ascii="Arial Black" w:hAnsi="Arial Black" w:cs="Arial"/>
                          <w:sz w:val="32"/>
                          <w:szCs w:val="32"/>
                        </w:rPr>
                      </w:pPr>
                      <w:r>
                        <w:rPr>
                          <w:rFonts w:ascii="Arial Black" w:hAnsi="Arial Black" w:cs="Arial"/>
                          <w:sz w:val="32"/>
                          <w:szCs w:val="32"/>
                        </w:rPr>
                        <w:t xml:space="preserve">                 </w:t>
                      </w:r>
                      <w:r w:rsidRPr="0063792E">
                        <w:rPr>
                          <w:rFonts w:ascii="Arial Black" w:hAnsi="Arial Black" w:cs="Arial"/>
                          <w:sz w:val="32"/>
                          <w:szCs w:val="32"/>
                        </w:rPr>
                        <w:t>V.P.E</w:t>
                      </w:r>
                    </w:p>
                    <w:p w:rsidR="004C7D6C" w:rsidRDefault="004C7D6C" w:rsidP="004C7D6C">
                      <w:pPr>
                        <w:spacing w:after="0" w:line="240" w:lineRule="auto"/>
                        <w:rPr>
                          <w:rFonts w:ascii="Arial Black" w:hAnsi="Arial Black" w:cs="Arial"/>
                          <w:sz w:val="32"/>
                          <w:szCs w:val="32"/>
                        </w:rPr>
                      </w:pPr>
                      <w:r>
                        <w:rPr>
                          <w:rFonts w:ascii="Times New Roman" w:hAnsi="Times New Roman"/>
                          <w:b/>
                          <w:sz w:val="20"/>
                          <w:szCs w:val="20"/>
                        </w:rPr>
                        <w:t xml:space="preserve">                           </w:t>
                      </w:r>
                      <w:r w:rsidRPr="00F97A42">
                        <w:rPr>
                          <w:rFonts w:ascii="Times New Roman" w:hAnsi="Times New Roman"/>
                          <w:b/>
                          <w:sz w:val="20"/>
                          <w:szCs w:val="20"/>
                        </w:rPr>
                        <w:t>RDA. N°00428 / ADA / J06 / BAPP du 20 Octobre 1993</w:t>
                      </w:r>
                      <w:r w:rsidRPr="0063792E">
                        <w:rPr>
                          <w:rFonts w:ascii="Arial Black" w:hAnsi="Arial Black" w:cs="Arial"/>
                          <w:sz w:val="32"/>
                          <w:szCs w:val="32"/>
                        </w:rPr>
                        <w:t xml:space="preserve">    </w:t>
                      </w:r>
                      <w:r>
                        <w:rPr>
                          <w:rFonts w:ascii="Arial Black" w:hAnsi="Arial Black" w:cs="Arial"/>
                          <w:sz w:val="32"/>
                          <w:szCs w:val="32"/>
                        </w:rPr>
                        <w:t xml:space="preserve">                     </w:t>
                      </w:r>
                    </w:p>
                    <w:p w:rsidR="004C7D6C" w:rsidRPr="00CF1841" w:rsidRDefault="004C7D6C" w:rsidP="004C7D6C">
                      <w:pPr>
                        <w:spacing w:after="0" w:line="240" w:lineRule="auto"/>
                        <w:jc w:val="center"/>
                        <w:rPr>
                          <w:rFonts w:ascii="Arial" w:hAnsi="Arial" w:cs="Arial"/>
                          <w:b/>
                          <w:sz w:val="20"/>
                          <w:szCs w:val="20"/>
                        </w:rPr>
                      </w:pPr>
                      <w:r w:rsidRPr="0063792E">
                        <w:rPr>
                          <w:sz w:val="18"/>
                          <w:szCs w:val="18"/>
                        </w:rPr>
                        <w:t xml:space="preserve">Siège Social : Face Lycée Moderne de </w:t>
                      </w:r>
                      <w:proofErr w:type="spellStart"/>
                      <w:r w:rsidRPr="0063792E">
                        <w:rPr>
                          <w:sz w:val="18"/>
                          <w:szCs w:val="18"/>
                        </w:rPr>
                        <w:t>Nkozoa</w:t>
                      </w:r>
                      <w:proofErr w:type="spellEnd"/>
                      <w:r w:rsidRPr="0063792E">
                        <w:rPr>
                          <w:sz w:val="18"/>
                          <w:szCs w:val="18"/>
                        </w:rPr>
                        <w:t xml:space="preserve">        BP 4135 Yaoundé Cameroun </w:t>
                      </w:r>
                      <w:r w:rsidRPr="0063792E">
                        <w:rPr>
                          <w:rFonts w:ascii="Arial Black" w:hAnsi="Arial Black"/>
                          <w:sz w:val="18"/>
                          <w:szCs w:val="18"/>
                        </w:rPr>
                        <w:t xml:space="preserve">  </w:t>
                      </w:r>
                      <w:r>
                        <w:rPr>
                          <w:rFonts w:ascii="Arial Black" w:hAnsi="Arial Black"/>
                          <w:sz w:val="18"/>
                          <w:szCs w:val="18"/>
                        </w:rPr>
                        <w:t xml:space="preserve">                                                                      </w:t>
                      </w:r>
                      <w:r w:rsidRPr="0063792E">
                        <w:rPr>
                          <w:rFonts w:ascii="Arial Black" w:hAnsi="Arial Black"/>
                          <w:sz w:val="18"/>
                          <w:szCs w:val="18"/>
                        </w:rPr>
                        <w:t xml:space="preserve"> </w:t>
                      </w:r>
                      <w:r w:rsidRPr="0063792E">
                        <w:rPr>
                          <w:rFonts w:ascii="Arial" w:hAnsi="Arial"/>
                          <w:sz w:val="18"/>
                          <w:szCs w:val="18"/>
                        </w:rPr>
                        <w:t>Tél. : (237)  2</w:t>
                      </w:r>
                      <w:r>
                        <w:rPr>
                          <w:rFonts w:ascii="Arial" w:hAnsi="Arial"/>
                          <w:sz w:val="18"/>
                          <w:szCs w:val="18"/>
                        </w:rPr>
                        <w:t>4</w:t>
                      </w:r>
                      <w:r w:rsidRPr="0063792E">
                        <w:rPr>
                          <w:rFonts w:ascii="Arial" w:hAnsi="Arial"/>
                          <w:sz w:val="18"/>
                          <w:szCs w:val="18"/>
                        </w:rPr>
                        <w:t xml:space="preserve">2 13 88 35 /   </w:t>
                      </w:r>
                      <w:r>
                        <w:rPr>
                          <w:rFonts w:ascii="Arial" w:hAnsi="Arial"/>
                          <w:sz w:val="18"/>
                          <w:szCs w:val="18"/>
                        </w:rPr>
                        <w:t>6</w:t>
                      </w:r>
                      <w:r w:rsidRPr="0063792E">
                        <w:rPr>
                          <w:rFonts w:ascii="Arial" w:hAnsi="Arial"/>
                          <w:sz w:val="18"/>
                          <w:szCs w:val="18"/>
                        </w:rPr>
                        <w:t xml:space="preserve">77 52 59 56/ </w:t>
                      </w:r>
                      <w:r>
                        <w:rPr>
                          <w:rFonts w:ascii="Arial" w:hAnsi="Arial"/>
                          <w:sz w:val="18"/>
                          <w:szCs w:val="18"/>
                        </w:rPr>
                        <w:t xml:space="preserve">698 61 11 98                                                                                                                   site web : </w:t>
                      </w:r>
                      <w:hyperlink r:id="rId9" w:history="1">
                        <w:r w:rsidRPr="00B77146">
                          <w:rPr>
                            <w:rStyle w:val="Lienhypertexte"/>
                            <w:rFonts w:ascii="Arial" w:hAnsi="Arial"/>
                            <w:sz w:val="18"/>
                            <w:szCs w:val="18"/>
                          </w:rPr>
                          <w:t>www.vpe-cameroun.org</w:t>
                        </w:r>
                      </w:hyperlink>
                      <w:r>
                        <w:rPr>
                          <w:rFonts w:ascii="Arial" w:hAnsi="Arial"/>
                          <w:sz w:val="18"/>
                          <w:szCs w:val="18"/>
                        </w:rPr>
                        <w:t xml:space="preserve"> </w:t>
                      </w:r>
                      <w:r w:rsidRPr="0063792E">
                        <w:rPr>
                          <w:rFonts w:ascii="Arial" w:hAnsi="Arial"/>
                          <w:sz w:val="18"/>
                          <w:szCs w:val="18"/>
                        </w:rPr>
                        <w:t xml:space="preserve">Email: </w:t>
                      </w:r>
                      <w:hyperlink r:id="rId10" w:history="1">
                        <w:r w:rsidRPr="0063792E">
                          <w:rPr>
                            <w:rStyle w:val="Lienhypertexte"/>
                            <w:rFonts w:ascii="Arial" w:hAnsi="Arial"/>
                            <w:b/>
                            <w:sz w:val="18"/>
                            <w:szCs w:val="18"/>
                          </w:rPr>
                          <w:t>vpesecretariat@yahoo.fr</w:t>
                        </w:r>
                      </w:hyperlink>
                    </w:p>
                  </w:txbxContent>
                </v:textbox>
              </v:shape>
            </w:pict>
          </mc:Fallback>
        </mc:AlternateContent>
      </w:r>
      <w:r>
        <w:rPr>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-485775</wp:posOffset>
                </wp:positionH>
                <wp:positionV relativeFrom="paragraph">
                  <wp:posOffset>-309880</wp:posOffset>
                </wp:positionV>
                <wp:extent cx="6443980" cy="1292225"/>
                <wp:effectExtent l="13970" t="6350" r="9525" b="635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1292225"/>
                        </a:xfrm>
                        <a:prstGeom prst="rect">
                          <a:avLst/>
                        </a:prstGeom>
                        <a:solidFill>
                          <a:srgbClr val="FFFFFF"/>
                        </a:solidFill>
                        <a:ln w="9525">
                          <a:solidFill>
                            <a:srgbClr val="FFFFFF"/>
                          </a:solidFill>
                          <a:miter lim="800000"/>
                          <a:headEnd/>
                          <a:tailEnd/>
                        </a:ln>
                      </wps:spPr>
                      <wps:txbx>
                        <w:txbxContent>
                          <w:p w:rsidR="004C7D6C" w:rsidRPr="0063792E" w:rsidRDefault="004C7D6C" w:rsidP="004C7D6C">
                            <w:pPr>
                              <w:spacing w:after="0"/>
                              <w:rPr>
                                <w:rFonts w:ascii="Arial Black" w:hAnsi="Arial Black" w:cs="Arial"/>
                                <w:sz w:val="29"/>
                                <w:szCs w:val="29"/>
                              </w:rPr>
                            </w:pPr>
                            <w:r>
                              <w:rPr>
                                <w:rFonts w:ascii="Arial Black" w:hAnsi="Arial Black" w:cs="Arial"/>
                                <w:sz w:val="29"/>
                                <w:szCs w:val="29"/>
                              </w:rPr>
                              <w:t xml:space="preserve"> </w:t>
                            </w:r>
                            <w:r>
                              <w:rPr>
                                <w:rFonts w:ascii="Arial Black" w:hAnsi="Arial Black" w:cs="Arial"/>
                                <w:noProof/>
                                <w:sz w:val="29"/>
                                <w:szCs w:val="29"/>
                                <w:lang w:eastAsia="fr-FR"/>
                              </w:rPr>
                              <w:drawing>
                                <wp:inline distT="0" distB="0" distL="0" distR="0" wp14:anchorId="0D9F94F8" wp14:editId="3E22A983">
                                  <wp:extent cx="1152525" cy="110490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104900"/>
                                          </a:xfrm>
                                          <a:prstGeom prst="rect">
                                            <a:avLst/>
                                          </a:prstGeom>
                                          <a:noFill/>
                                          <a:ln>
                                            <a:noFill/>
                                          </a:ln>
                                        </pic:spPr>
                                      </pic:pic>
                                    </a:graphicData>
                                  </a:graphic>
                                </wp:inline>
                              </w:drawing>
                            </w:r>
                            <w:r>
                              <w:rPr>
                                <w:rFonts w:ascii="Arial Black" w:hAnsi="Arial Black" w:cs="Arial"/>
                                <w:sz w:val="29"/>
                                <w:szCs w:val="29"/>
                              </w:rPr>
                              <w:t xml:space="preserve">                                                        </w:t>
                            </w:r>
                          </w:p>
                          <w:p w:rsidR="004C7D6C" w:rsidRPr="00CF1841" w:rsidRDefault="004C7D6C" w:rsidP="004C7D6C">
                            <w:pPr>
                              <w:spacing w:after="0"/>
                              <w:ind w:left="1416" w:firstLine="708"/>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27" type="#_x0000_t202" style="position:absolute;left:0;text-align:left;margin-left:-38.25pt;margin-top:-24.4pt;width:507.4pt;height:1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" strokecolor="white">
                <v:textbox>
                  <w:txbxContent>
                    <w:p w:rsidR="004C7D6C" w:rsidRPr="0063792E" w:rsidRDefault="004C7D6C" w:rsidP="004C7D6C">
                      <w:pPr>
                        <w:spacing w:after="0"/>
                        <w:rPr>
                          <w:rFonts w:ascii="Arial Black" w:hAnsi="Arial Black" w:cs="Arial"/>
                          <w:sz w:val="29"/>
                          <w:szCs w:val="29"/>
                        </w:rPr>
                      </w:pPr>
                      <w:r>
                        <w:rPr>
                          <w:rFonts w:ascii="Arial Black" w:hAnsi="Arial Black" w:cs="Arial"/>
                          <w:sz w:val="29"/>
                          <w:szCs w:val="29"/>
                        </w:rPr>
                        <w:t xml:space="preserve"> </w:t>
                      </w:r>
                      <w:r>
                        <w:rPr>
                          <w:rFonts w:ascii="Arial Black" w:hAnsi="Arial Black" w:cs="Arial"/>
                          <w:noProof/>
                          <w:sz w:val="29"/>
                          <w:szCs w:val="29"/>
                          <w:lang w:eastAsia="fr-FR"/>
                        </w:rPr>
                        <w:drawing>
                          <wp:inline distT="0" distB="0" distL="0" distR="0" wp14:anchorId="0D9F94F8" wp14:editId="3E22A983">
                            <wp:extent cx="1152525" cy="110490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1104900"/>
                                    </a:xfrm>
                                    <a:prstGeom prst="rect">
                                      <a:avLst/>
                                    </a:prstGeom>
                                    <a:noFill/>
                                    <a:ln>
                                      <a:noFill/>
                                    </a:ln>
                                  </pic:spPr>
                                </pic:pic>
                              </a:graphicData>
                            </a:graphic>
                          </wp:inline>
                        </w:drawing>
                      </w:r>
                      <w:r>
                        <w:rPr>
                          <w:rFonts w:ascii="Arial Black" w:hAnsi="Arial Black" w:cs="Arial"/>
                          <w:sz w:val="29"/>
                          <w:szCs w:val="29"/>
                        </w:rPr>
                        <w:t xml:space="preserve">                                                        </w:t>
                      </w:r>
                    </w:p>
                    <w:p w:rsidR="004C7D6C" w:rsidRPr="00CF1841" w:rsidRDefault="004C7D6C" w:rsidP="004C7D6C">
                      <w:pPr>
                        <w:spacing w:after="0"/>
                        <w:ind w:left="1416" w:firstLine="708"/>
                        <w:jc w:val="center"/>
                        <w:rPr>
                          <w:rFonts w:ascii="Arial" w:hAnsi="Arial" w:cs="Arial"/>
                          <w:b/>
                          <w:sz w:val="20"/>
                          <w:szCs w:val="20"/>
                        </w:rPr>
                      </w:pPr>
                    </w:p>
                  </w:txbxContent>
                </v:textbox>
              </v:shape>
            </w:pict>
          </mc:Fallback>
        </mc:AlternateContent>
      </w:r>
    </w:p>
    <w:p w:rsidR="004C7D6C" w:rsidRDefault="004C7D6C" w:rsidP="004C7D6C">
      <w:pPr>
        <w:jc w:val="both"/>
        <w:rPr>
          <w:sz w:val="24"/>
          <w:szCs w:val="24"/>
        </w:rPr>
      </w:pPr>
    </w:p>
    <w:p w:rsidR="004C7D6C" w:rsidRDefault="004C7D6C" w:rsidP="004C7D6C">
      <w:pPr>
        <w:jc w:val="both"/>
        <w:rPr>
          <w:sz w:val="24"/>
          <w:szCs w:val="24"/>
        </w:rPr>
      </w:pPr>
      <w:r w:rsidRPr="00C369AD">
        <w:rPr>
          <w:sz w:val="24"/>
          <w:szCs w:val="24"/>
        </w:rPr>
        <w:t xml:space="preserve">                               </w:t>
      </w:r>
    </w:p>
    <w:p w:rsidR="004C7D6C" w:rsidRDefault="004C7D6C" w:rsidP="004C7D6C">
      <w:pPr>
        <w:jc w:val="both"/>
        <w:rPr>
          <w:sz w:val="24"/>
          <w:szCs w:val="24"/>
        </w:rPr>
      </w:pPr>
    </w:p>
    <w:p w:rsidR="004C7D6C" w:rsidRDefault="004C7D6C" w:rsidP="004C7D6C">
      <w:pPr>
        <w:jc w:val="both"/>
        <w:rPr>
          <w:sz w:val="24"/>
          <w:szCs w:val="24"/>
        </w:rPr>
      </w:pPr>
    </w:p>
    <w:p w:rsidR="004C7D6C" w:rsidRDefault="004C7D6C" w:rsidP="004C7D6C">
      <w:pPr>
        <w:jc w:val="both"/>
        <w:rPr>
          <w:sz w:val="24"/>
          <w:szCs w:val="24"/>
        </w:rPr>
      </w:pPr>
    </w:p>
    <w:p w:rsidR="004C7D6C" w:rsidRDefault="004C7D6C" w:rsidP="004C7D6C">
      <w:pPr>
        <w:jc w:val="both"/>
        <w:rPr>
          <w:sz w:val="24"/>
          <w:szCs w:val="24"/>
        </w:rPr>
      </w:pPr>
    </w:p>
    <w:p w:rsidR="004C7D6C" w:rsidRDefault="004C7D6C" w:rsidP="004C7D6C">
      <w:pPr>
        <w:jc w:val="both"/>
        <w:rPr>
          <w:sz w:val="24"/>
          <w:szCs w:val="24"/>
        </w:rPr>
      </w:pPr>
    </w:p>
    <w:p w:rsidR="004C7D6C" w:rsidRDefault="004C7D6C" w:rsidP="004C7D6C">
      <w:pPr>
        <w:jc w:val="both"/>
        <w:rPr>
          <w:sz w:val="24"/>
          <w:szCs w:val="24"/>
        </w:rPr>
      </w:pPr>
    </w:p>
    <w:p w:rsidR="004C7D6C" w:rsidRDefault="004C7D6C" w:rsidP="004C7D6C">
      <w:pPr>
        <w:jc w:val="both"/>
        <w:rPr>
          <w:sz w:val="24"/>
          <w:szCs w:val="24"/>
        </w:rPr>
      </w:pPr>
    </w:p>
    <w:p w:rsidR="004C7D6C" w:rsidRDefault="004C7D6C" w:rsidP="004C7D6C">
      <w:pPr>
        <w:jc w:val="both"/>
        <w:rPr>
          <w:sz w:val="24"/>
          <w:szCs w:val="24"/>
        </w:rPr>
      </w:pPr>
    </w:p>
    <w:p w:rsidR="004C7D6C" w:rsidRDefault="004C7D6C" w:rsidP="004C7D6C">
      <w:pPr>
        <w:jc w:val="both"/>
        <w:rPr>
          <w:sz w:val="24"/>
          <w:szCs w:val="24"/>
        </w:rPr>
      </w:pPr>
      <w:r>
        <w:rPr>
          <w:b/>
          <w:noProof/>
          <w:sz w:val="24"/>
          <w:szCs w:val="24"/>
          <w:lang w:eastAsia="fr-FR"/>
        </w:rPr>
        <mc:AlternateContent>
          <mc:Choice Requires="wps">
            <w:drawing>
              <wp:anchor distT="0" distB="0" distL="114300" distR="114300" simplePos="0" relativeHeight="251661312" behindDoc="0" locked="0" layoutInCell="1" allowOverlap="1">
                <wp:simplePos x="0" y="0"/>
                <wp:positionH relativeFrom="column">
                  <wp:posOffset>-269875</wp:posOffset>
                </wp:positionH>
                <wp:positionV relativeFrom="paragraph">
                  <wp:posOffset>179070</wp:posOffset>
                </wp:positionV>
                <wp:extent cx="6021070" cy="890905"/>
                <wp:effectExtent l="77470" t="6985" r="6985" b="7366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890905"/>
                        </a:xfrm>
                        <a:prstGeom prst="rect">
                          <a:avLst/>
                        </a:prstGeom>
                        <a:solidFill>
                          <a:srgbClr val="92D050"/>
                        </a:solidFill>
                        <a:ln w="9525">
                          <a:solidFill>
                            <a:srgbClr val="FFFFFF"/>
                          </a:solidFill>
                          <a:miter lim="800000"/>
                          <a:headEnd/>
                          <a:tailEnd/>
                        </a:ln>
                        <a:effectLst>
                          <a:outerShdw dist="107763" dir="8100000" algn="ctr" rotWithShape="0">
                            <a:srgbClr val="808080">
                              <a:alpha val="50000"/>
                            </a:srgbClr>
                          </a:outerShdw>
                        </a:effectLst>
                      </wps:spPr>
                      <wps:txbx>
                        <w:txbxContent>
                          <w:p w:rsidR="004C7D6C" w:rsidRPr="00F67D30" w:rsidRDefault="004C7D6C" w:rsidP="004C7D6C">
                            <w:pPr>
                              <w:shd w:val="clear" w:color="auto" w:fill="FFFFFF"/>
                              <w:spacing w:after="0"/>
                              <w:jc w:val="center"/>
                              <w:rPr>
                                <w:rFonts w:ascii="Bodoni MT Black" w:hAnsi="Bodoni MT Black"/>
                                <w:b/>
                                <w:sz w:val="28"/>
                                <w:szCs w:val="28"/>
                              </w:rPr>
                            </w:pPr>
                            <w:r w:rsidRPr="00F67D30">
                              <w:rPr>
                                <w:rFonts w:ascii="Bodoni MT Black" w:hAnsi="Bodoni MT Black"/>
                                <w:b/>
                                <w:sz w:val="28"/>
                                <w:szCs w:val="28"/>
                              </w:rPr>
                              <w:t>RAPPORT D’EVALUATION ANNUELLE « REA »  VPE  2016</w:t>
                            </w:r>
                          </w:p>
                          <w:p w:rsidR="004C7D6C" w:rsidRPr="00F67D30" w:rsidRDefault="004C7D6C" w:rsidP="004C7D6C">
                            <w:pPr>
                              <w:shd w:val="clear" w:color="auto" w:fill="FFFFFF"/>
                              <w:spacing w:after="0"/>
                              <w:jc w:val="center"/>
                              <w:rPr>
                                <w:rFonts w:ascii="Bodoni MT Black" w:hAnsi="Bodoni MT Black"/>
                                <w:b/>
                                <w:sz w:val="28"/>
                                <w:szCs w:val="28"/>
                              </w:rPr>
                            </w:pPr>
                            <w:r w:rsidRPr="00F67D30">
                              <w:rPr>
                                <w:rFonts w:ascii="Bodoni MT Black" w:hAnsi="Bodoni MT Black"/>
                                <w:b/>
                                <w:sz w:val="28"/>
                                <w:szCs w:val="28"/>
                              </w:rPr>
                              <w:t>ET PLAN D’ACTION 2017</w:t>
                            </w:r>
                          </w:p>
                          <w:p w:rsidR="004C7D6C" w:rsidRDefault="004C7D6C" w:rsidP="004C7D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8" type="#_x0000_t202" style="position:absolute;left:0;text-align:left;margin-left:-21.25pt;margin-top:14.1pt;width:474.1pt;height:7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" fillcolor="#92d050" strokecolor="white">
                <v:shadow on="t" opacity=".5" offset="-6pt,6pt"/>
                <v:textbox>
                  <w:txbxContent>
                    <w:p w:rsidR="004C7D6C" w:rsidRPr="00F67D30" w:rsidRDefault="004C7D6C" w:rsidP="004C7D6C">
                      <w:pPr>
                        <w:shd w:val="clear" w:color="auto" w:fill="FFFFFF"/>
                        <w:spacing w:after="0"/>
                        <w:jc w:val="center"/>
                        <w:rPr>
                          <w:rFonts w:ascii="Bodoni MT Black" w:hAnsi="Bodoni MT Black"/>
                          <w:b/>
                          <w:sz w:val="28"/>
                          <w:szCs w:val="28"/>
                        </w:rPr>
                      </w:pPr>
                      <w:r w:rsidRPr="00F67D30">
                        <w:rPr>
                          <w:rFonts w:ascii="Bodoni MT Black" w:hAnsi="Bodoni MT Black"/>
                          <w:b/>
                          <w:sz w:val="28"/>
                          <w:szCs w:val="28"/>
                        </w:rPr>
                        <w:t>RAPPORT D’EVALUATION ANNUELLE « REA »  VPE  2016</w:t>
                      </w:r>
                    </w:p>
                    <w:p w:rsidR="004C7D6C" w:rsidRPr="00F67D30" w:rsidRDefault="004C7D6C" w:rsidP="004C7D6C">
                      <w:pPr>
                        <w:shd w:val="clear" w:color="auto" w:fill="FFFFFF"/>
                        <w:spacing w:after="0"/>
                        <w:jc w:val="center"/>
                        <w:rPr>
                          <w:rFonts w:ascii="Bodoni MT Black" w:hAnsi="Bodoni MT Black"/>
                          <w:b/>
                          <w:sz w:val="28"/>
                          <w:szCs w:val="28"/>
                        </w:rPr>
                      </w:pPr>
                      <w:r w:rsidRPr="00F67D30">
                        <w:rPr>
                          <w:rFonts w:ascii="Bodoni MT Black" w:hAnsi="Bodoni MT Black"/>
                          <w:b/>
                          <w:sz w:val="28"/>
                          <w:szCs w:val="28"/>
                        </w:rPr>
                        <w:t>ET PLAN D’ACTION 2017</w:t>
                      </w:r>
                    </w:p>
                    <w:p w:rsidR="004C7D6C" w:rsidRDefault="004C7D6C" w:rsidP="004C7D6C"/>
                  </w:txbxContent>
                </v:textbox>
              </v:shape>
            </w:pict>
          </mc:Fallback>
        </mc:AlternateContent>
      </w:r>
    </w:p>
    <w:p w:rsidR="004C7D6C" w:rsidRDefault="004C7D6C" w:rsidP="004C7D6C">
      <w:pPr>
        <w:jc w:val="both"/>
        <w:rPr>
          <w:b/>
          <w:sz w:val="24"/>
          <w:szCs w:val="24"/>
        </w:rPr>
      </w:pPr>
    </w:p>
    <w:p w:rsidR="004C7D6C" w:rsidRDefault="004C7D6C" w:rsidP="004C7D6C">
      <w:pPr>
        <w:jc w:val="both"/>
        <w:rPr>
          <w:b/>
          <w:sz w:val="24"/>
          <w:szCs w:val="24"/>
        </w:rPr>
      </w:pPr>
    </w:p>
    <w:p w:rsidR="004C7D6C" w:rsidRDefault="004C7D6C" w:rsidP="004C7D6C">
      <w:pPr>
        <w:jc w:val="both"/>
        <w:rPr>
          <w:b/>
          <w:sz w:val="24"/>
          <w:szCs w:val="24"/>
        </w:rPr>
      </w:pPr>
    </w:p>
    <w:p w:rsidR="004C7D6C" w:rsidRPr="00C369AD" w:rsidRDefault="004C7D6C" w:rsidP="004C7D6C">
      <w:pPr>
        <w:jc w:val="both"/>
        <w:rPr>
          <w:sz w:val="24"/>
          <w:szCs w:val="24"/>
        </w:rPr>
      </w:pPr>
    </w:p>
    <w:p w:rsidR="004C7D6C" w:rsidRDefault="004C7D6C" w:rsidP="004C7D6C">
      <w:pPr>
        <w:jc w:val="both"/>
        <w:rPr>
          <w:sz w:val="24"/>
          <w:szCs w:val="24"/>
        </w:rPr>
      </w:pPr>
    </w:p>
    <w:p w:rsidR="004C7D6C" w:rsidRDefault="004C7D6C" w:rsidP="004C7D6C">
      <w:pPr>
        <w:jc w:val="both"/>
        <w:rPr>
          <w:sz w:val="24"/>
          <w:szCs w:val="24"/>
        </w:rPr>
      </w:pPr>
    </w:p>
    <w:p w:rsidR="004C7D6C" w:rsidRDefault="004C7D6C" w:rsidP="004C7D6C">
      <w:pPr>
        <w:jc w:val="both"/>
        <w:rPr>
          <w:sz w:val="24"/>
          <w:szCs w:val="24"/>
        </w:rPr>
      </w:pPr>
    </w:p>
    <w:p w:rsidR="004C7D6C" w:rsidRDefault="004C7D6C" w:rsidP="004C7D6C">
      <w:pPr>
        <w:jc w:val="both"/>
        <w:rPr>
          <w:sz w:val="24"/>
          <w:szCs w:val="24"/>
        </w:rPr>
      </w:pPr>
    </w:p>
    <w:p w:rsidR="004C7D6C" w:rsidRDefault="004C7D6C" w:rsidP="004C7D6C">
      <w:pPr>
        <w:jc w:val="both"/>
        <w:rPr>
          <w:sz w:val="24"/>
          <w:szCs w:val="24"/>
        </w:rPr>
      </w:pPr>
    </w:p>
    <w:p w:rsidR="004C7D6C" w:rsidRDefault="004C7D6C" w:rsidP="004C7D6C">
      <w:pPr>
        <w:jc w:val="both"/>
        <w:rPr>
          <w:sz w:val="24"/>
          <w:szCs w:val="24"/>
        </w:rPr>
      </w:pPr>
    </w:p>
    <w:p w:rsidR="004C7D6C" w:rsidRPr="001C0D73" w:rsidRDefault="004C7D6C" w:rsidP="004C7D6C">
      <w:pPr>
        <w:jc w:val="both"/>
        <w:rPr>
          <w:sz w:val="26"/>
          <w:szCs w:val="26"/>
        </w:rPr>
      </w:pPr>
    </w:p>
    <w:p w:rsidR="004C7D6C" w:rsidRPr="001C0D73" w:rsidRDefault="004C7D6C" w:rsidP="004C7D6C">
      <w:pPr>
        <w:jc w:val="both"/>
        <w:rPr>
          <w:sz w:val="26"/>
          <w:szCs w:val="26"/>
        </w:rPr>
      </w:pPr>
    </w:p>
    <w:p w:rsidR="004C7D6C" w:rsidRPr="001C0D73" w:rsidRDefault="004C7D6C" w:rsidP="004C7D6C">
      <w:pPr>
        <w:jc w:val="both"/>
        <w:rPr>
          <w:sz w:val="26"/>
          <w:szCs w:val="26"/>
        </w:rPr>
      </w:pPr>
    </w:p>
    <w:p w:rsidR="004C7D6C" w:rsidRDefault="004C7D6C" w:rsidP="004C7D6C">
      <w:pPr>
        <w:jc w:val="both"/>
        <w:rPr>
          <w:sz w:val="26"/>
          <w:szCs w:val="26"/>
        </w:rPr>
      </w:pPr>
    </w:p>
    <w:p w:rsidR="004C7D6C" w:rsidRPr="001C0D73" w:rsidRDefault="004C7D6C" w:rsidP="004C7D6C">
      <w:pPr>
        <w:jc w:val="both"/>
        <w:rPr>
          <w:sz w:val="26"/>
          <w:szCs w:val="26"/>
        </w:rPr>
      </w:pPr>
    </w:p>
    <w:p w:rsidR="004C7D6C" w:rsidRPr="00605425" w:rsidRDefault="004C7D6C" w:rsidP="004C7D6C">
      <w:pPr>
        <w:jc w:val="center"/>
        <w:rPr>
          <w:sz w:val="40"/>
          <w:szCs w:val="26"/>
          <w:u w:val="single"/>
        </w:rPr>
      </w:pPr>
      <w:r w:rsidRPr="00605425">
        <w:rPr>
          <w:sz w:val="40"/>
          <w:szCs w:val="26"/>
          <w:u w:val="single"/>
        </w:rPr>
        <w:t>SOMMAIRE</w:t>
      </w:r>
    </w:p>
    <w:p w:rsidR="004C7D6C" w:rsidRDefault="004C7D6C" w:rsidP="004C7D6C">
      <w:pPr>
        <w:pStyle w:val="Paragraphedeliste"/>
        <w:widowControl w:val="0"/>
        <w:ind w:left="0"/>
        <w:jc w:val="both"/>
        <w:rPr>
          <w:sz w:val="26"/>
          <w:szCs w:val="26"/>
        </w:rPr>
      </w:pPr>
      <w:r w:rsidRPr="001C0D73">
        <w:rPr>
          <w:sz w:val="26"/>
          <w:szCs w:val="26"/>
        </w:rPr>
        <w:t xml:space="preserve"> Introduction</w:t>
      </w:r>
      <w:r w:rsidR="00864B70">
        <w:rPr>
          <w:sz w:val="26"/>
          <w:szCs w:val="26"/>
        </w:rPr>
        <w:t>………………………………………………………………………………………………………..3</w:t>
      </w:r>
    </w:p>
    <w:p w:rsidR="004C7D6C" w:rsidRPr="00605425" w:rsidRDefault="004C7D6C" w:rsidP="004C7D6C">
      <w:pPr>
        <w:pStyle w:val="Paragraphedeliste"/>
        <w:widowControl w:val="0"/>
        <w:ind w:left="0"/>
        <w:jc w:val="both"/>
        <w:rPr>
          <w:sz w:val="26"/>
          <w:szCs w:val="26"/>
        </w:rPr>
      </w:pPr>
      <w:r w:rsidRPr="00605425">
        <w:rPr>
          <w:sz w:val="26"/>
          <w:szCs w:val="26"/>
        </w:rPr>
        <w:t xml:space="preserve"> I - Le fonctionnement du bureau exécutif national </w:t>
      </w:r>
      <w:proofErr w:type="gramStart"/>
      <w:r w:rsidRPr="00605425">
        <w:rPr>
          <w:sz w:val="26"/>
          <w:szCs w:val="26"/>
        </w:rPr>
        <w:t>( BEN</w:t>
      </w:r>
      <w:proofErr w:type="gramEnd"/>
      <w:r w:rsidRPr="00605425">
        <w:rPr>
          <w:sz w:val="26"/>
          <w:szCs w:val="26"/>
        </w:rPr>
        <w:t>)</w:t>
      </w:r>
      <w:r w:rsidR="00864B70">
        <w:rPr>
          <w:sz w:val="26"/>
          <w:szCs w:val="26"/>
        </w:rPr>
        <w:t>……………………………………4</w:t>
      </w:r>
    </w:p>
    <w:p w:rsidR="004C7D6C" w:rsidRPr="00605425" w:rsidRDefault="004C7D6C" w:rsidP="004C7D6C">
      <w:pPr>
        <w:pStyle w:val="Paragraphedeliste"/>
        <w:ind w:left="0"/>
        <w:jc w:val="both"/>
        <w:rPr>
          <w:sz w:val="26"/>
          <w:szCs w:val="26"/>
        </w:rPr>
      </w:pPr>
      <w:r w:rsidRPr="00605425">
        <w:rPr>
          <w:sz w:val="26"/>
          <w:szCs w:val="26"/>
        </w:rPr>
        <w:t>II - Le renforcement du collège</w:t>
      </w:r>
      <w:r w:rsidR="00864B70">
        <w:rPr>
          <w:sz w:val="26"/>
          <w:szCs w:val="26"/>
        </w:rPr>
        <w:t>……………………………………………………………………………..4</w:t>
      </w:r>
    </w:p>
    <w:p w:rsidR="004C7D6C" w:rsidRPr="00605425" w:rsidRDefault="004C7D6C" w:rsidP="004C7D6C">
      <w:pPr>
        <w:pStyle w:val="Paragraphedeliste"/>
        <w:ind w:left="0"/>
        <w:jc w:val="both"/>
        <w:rPr>
          <w:sz w:val="26"/>
          <w:szCs w:val="26"/>
        </w:rPr>
      </w:pPr>
      <w:r w:rsidRPr="00605425">
        <w:rPr>
          <w:sz w:val="26"/>
          <w:szCs w:val="26"/>
        </w:rPr>
        <w:t xml:space="preserve">III - La </w:t>
      </w:r>
      <w:r w:rsidR="00864B70">
        <w:rPr>
          <w:sz w:val="26"/>
          <w:szCs w:val="26"/>
        </w:rPr>
        <w:t>redynamisation de la télévision………………………………………………………………….6</w:t>
      </w:r>
    </w:p>
    <w:p w:rsidR="004C7D6C" w:rsidRPr="00605425" w:rsidRDefault="004C7D6C" w:rsidP="004C7D6C">
      <w:pPr>
        <w:pStyle w:val="Paragraphedeliste"/>
        <w:ind w:left="0"/>
        <w:jc w:val="both"/>
        <w:rPr>
          <w:sz w:val="26"/>
          <w:szCs w:val="26"/>
        </w:rPr>
      </w:pPr>
      <w:r w:rsidRPr="00605425">
        <w:rPr>
          <w:sz w:val="26"/>
          <w:szCs w:val="26"/>
        </w:rPr>
        <w:t>IV - L’installation des antennes</w:t>
      </w:r>
      <w:r w:rsidR="00864B70">
        <w:rPr>
          <w:sz w:val="26"/>
          <w:szCs w:val="26"/>
        </w:rPr>
        <w:t>……………………………………………………………………………..6</w:t>
      </w:r>
      <w:r w:rsidRPr="00605425">
        <w:rPr>
          <w:sz w:val="26"/>
          <w:szCs w:val="26"/>
        </w:rPr>
        <w:t xml:space="preserve"> </w:t>
      </w:r>
    </w:p>
    <w:p w:rsidR="004C7D6C" w:rsidRPr="00605425" w:rsidRDefault="004C7D6C" w:rsidP="004C7D6C">
      <w:pPr>
        <w:pStyle w:val="Paragraphedeliste"/>
        <w:spacing w:line="240" w:lineRule="auto"/>
        <w:ind w:left="0"/>
        <w:jc w:val="both"/>
        <w:rPr>
          <w:sz w:val="26"/>
          <w:szCs w:val="26"/>
        </w:rPr>
      </w:pPr>
      <w:r w:rsidRPr="00605425">
        <w:rPr>
          <w:sz w:val="26"/>
          <w:szCs w:val="26"/>
        </w:rPr>
        <w:t>V - La collaboration avec les partenaires</w:t>
      </w:r>
      <w:r w:rsidR="00864B70">
        <w:rPr>
          <w:sz w:val="26"/>
          <w:szCs w:val="26"/>
        </w:rPr>
        <w:t>……………………………………………………………….8</w:t>
      </w:r>
      <w:r w:rsidRPr="00605425">
        <w:rPr>
          <w:sz w:val="26"/>
          <w:szCs w:val="26"/>
        </w:rPr>
        <w:t xml:space="preserve"> </w:t>
      </w:r>
    </w:p>
    <w:p w:rsidR="004C7D6C" w:rsidRPr="00605425" w:rsidRDefault="004C7D6C" w:rsidP="004C7D6C">
      <w:pPr>
        <w:spacing w:line="240" w:lineRule="auto"/>
        <w:jc w:val="both"/>
        <w:rPr>
          <w:sz w:val="26"/>
          <w:szCs w:val="26"/>
        </w:rPr>
      </w:pPr>
      <w:r w:rsidRPr="00605425">
        <w:rPr>
          <w:sz w:val="26"/>
          <w:szCs w:val="26"/>
        </w:rPr>
        <w:t>V.1 : Le Réseau des Communes du Bassin du Fleuve Nyong (RECOBAN)</w:t>
      </w:r>
      <w:r w:rsidR="00864B70">
        <w:rPr>
          <w:sz w:val="26"/>
          <w:szCs w:val="26"/>
        </w:rPr>
        <w:t>……………….8</w:t>
      </w:r>
      <w:r w:rsidRPr="00605425">
        <w:rPr>
          <w:sz w:val="26"/>
          <w:szCs w:val="26"/>
        </w:rPr>
        <w:t xml:space="preserve"> </w:t>
      </w:r>
    </w:p>
    <w:p w:rsidR="004C7D6C" w:rsidRPr="00864B70" w:rsidRDefault="004C7D6C" w:rsidP="004C7D6C">
      <w:pPr>
        <w:spacing w:line="240" w:lineRule="auto"/>
        <w:jc w:val="both"/>
        <w:rPr>
          <w:sz w:val="26"/>
          <w:szCs w:val="26"/>
          <w:lang w:val="en-US"/>
        </w:rPr>
      </w:pPr>
      <w:proofErr w:type="gramStart"/>
      <w:r w:rsidRPr="00864B70">
        <w:rPr>
          <w:sz w:val="26"/>
          <w:szCs w:val="26"/>
          <w:lang w:val="en-US"/>
        </w:rPr>
        <w:t>V.2 :</w:t>
      </w:r>
      <w:proofErr w:type="gramEnd"/>
      <w:r w:rsidRPr="00864B70">
        <w:rPr>
          <w:sz w:val="26"/>
          <w:szCs w:val="26"/>
          <w:lang w:val="en-US"/>
        </w:rPr>
        <w:t xml:space="preserve"> Le CEECAM</w:t>
      </w:r>
      <w:r w:rsidR="00864B70" w:rsidRPr="00864B70">
        <w:rPr>
          <w:sz w:val="26"/>
          <w:szCs w:val="26"/>
          <w:lang w:val="en-US"/>
        </w:rPr>
        <w:t>…………………………………………………………………………………………………..8</w:t>
      </w:r>
    </w:p>
    <w:p w:rsidR="004C7D6C" w:rsidRPr="00864B70" w:rsidRDefault="004C7D6C" w:rsidP="004C7D6C">
      <w:pPr>
        <w:spacing w:line="240" w:lineRule="auto"/>
        <w:jc w:val="both"/>
        <w:rPr>
          <w:sz w:val="26"/>
          <w:szCs w:val="26"/>
          <w:lang w:val="en-US"/>
        </w:rPr>
      </w:pPr>
      <w:r w:rsidRPr="00864B70">
        <w:rPr>
          <w:sz w:val="26"/>
          <w:szCs w:val="26"/>
          <w:lang w:val="en-US"/>
        </w:rPr>
        <w:t xml:space="preserve"> </w:t>
      </w:r>
      <w:proofErr w:type="gramStart"/>
      <w:r w:rsidRPr="00864B70">
        <w:rPr>
          <w:sz w:val="26"/>
          <w:szCs w:val="26"/>
          <w:lang w:val="en-US"/>
        </w:rPr>
        <w:t>V.3 :</w:t>
      </w:r>
      <w:proofErr w:type="gramEnd"/>
      <w:r w:rsidRPr="00864B70">
        <w:rPr>
          <w:sz w:val="26"/>
          <w:szCs w:val="26"/>
          <w:lang w:val="en-US"/>
        </w:rPr>
        <w:t xml:space="preserve"> L’ONG VOPID</w:t>
      </w:r>
      <w:r w:rsidR="00864B70" w:rsidRPr="00864B70">
        <w:rPr>
          <w:sz w:val="26"/>
          <w:szCs w:val="26"/>
          <w:lang w:val="en-US"/>
        </w:rPr>
        <w:t>………………………………………………………………………………………………8</w:t>
      </w:r>
    </w:p>
    <w:p w:rsidR="004C7D6C" w:rsidRPr="00605425" w:rsidRDefault="004C7D6C" w:rsidP="004C7D6C">
      <w:pPr>
        <w:spacing w:line="240" w:lineRule="auto"/>
        <w:jc w:val="both"/>
        <w:rPr>
          <w:sz w:val="26"/>
          <w:szCs w:val="26"/>
        </w:rPr>
      </w:pPr>
      <w:r w:rsidRPr="00F43519">
        <w:rPr>
          <w:sz w:val="26"/>
          <w:szCs w:val="26"/>
          <w:lang w:val="en-US"/>
        </w:rPr>
        <w:t xml:space="preserve"> </w:t>
      </w:r>
      <w:r w:rsidRPr="00605425">
        <w:rPr>
          <w:sz w:val="26"/>
          <w:szCs w:val="26"/>
        </w:rPr>
        <w:t>V.4 : RCM</w:t>
      </w:r>
      <w:r w:rsidR="00864B70">
        <w:rPr>
          <w:sz w:val="26"/>
          <w:szCs w:val="26"/>
        </w:rPr>
        <w:t>…………………………………………………………………………………………………………...9</w:t>
      </w:r>
    </w:p>
    <w:p w:rsidR="004C7D6C" w:rsidRPr="00605425" w:rsidRDefault="004C7D6C" w:rsidP="004C7D6C">
      <w:pPr>
        <w:spacing w:line="240" w:lineRule="auto"/>
        <w:jc w:val="both"/>
        <w:rPr>
          <w:sz w:val="26"/>
          <w:szCs w:val="26"/>
        </w:rPr>
      </w:pPr>
      <w:r w:rsidRPr="00605425">
        <w:rPr>
          <w:sz w:val="26"/>
          <w:szCs w:val="26"/>
        </w:rPr>
        <w:t xml:space="preserve"> VI – Des différents stages</w:t>
      </w:r>
      <w:r w:rsidR="00864B70">
        <w:rPr>
          <w:sz w:val="26"/>
          <w:szCs w:val="26"/>
        </w:rPr>
        <w:t>…………………………………………………………………………………..10</w:t>
      </w:r>
    </w:p>
    <w:p w:rsidR="004C7D6C" w:rsidRPr="00605425" w:rsidRDefault="004C7D6C" w:rsidP="004C7D6C">
      <w:pPr>
        <w:spacing w:line="240" w:lineRule="auto"/>
        <w:jc w:val="both"/>
        <w:rPr>
          <w:sz w:val="28"/>
          <w:szCs w:val="28"/>
        </w:rPr>
      </w:pPr>
      <w:r w:rsidRPr="00605425">
        <w:rPr>
          <w:sz w:val="28"/>
          <w:szCs w:val="28"/>
        </w:rPr>
        <w:t>Conclusion</w:t>
      </w:r>
      <w:r w:rsidR="00864B70">
        <w:rPr>
          <w:sz w:val="28"/>
          <w:szCs w:val="28"/>
        </w:rPr>
        <w:t>………………………………………………………………………………………………..10</w:t>
      </w:r>
    </w:p>
    <w:p w:rsidR="004C7D6C" w:rsidRPr="001C0D73" w:rsidRDefault="004C7D6C" w:rsidP="004C7D6C">
      <w:pPr>
        <w:jc w:val="both"/>
        <w:rPr>
          <w:b/>
          <w:sz w:val="26"/>
          <w:szCs w:val="26"/>
        </w:rPr>
      </w:pPr>
    </w:p>
    <w:p w:rsidR="004C7D6C" w:rsidRPr="00605425" w:rsidRDefault="004C7D6C" w:rsidP="004C7D6C">
      <w:pPr>
        <w:jc w:val="both"/>
        <w:rPr>
          <w:b/>
          <w:sz w:val="26"/>
          <w:szCs w:val="26"/>
        </w:rPr>
      </w:pPr>
    </w:p>
    <w:p w:rsidR="004C7D6C" w:rsidRPr="00605425" w:rsidRDefault="004C7D6C" w:rsidP="004C7D6C">
      <w:pPr>
        <w:jc w:val="both"/>
        <w:rPr>
          <w:b/>
          <w:sz w:val="26"/>
          <w:szCs w:val="26"/>
        </w:rPr>
      </w:pPr>
    </w:p>
    <w:p w:rsidR="004C7D6C" w:rsidRPr="00605425" w:rsidRDefault="004C7D6C" w:rsidP="004C7D6C">
      <w:pPr>
        <w:jc w:val="both"/>
        <w:rPr>
          <w:b/>
          <w:sz w:val="26"/>
          <w:szCs w:val="26"/>
        </w:rPr>
      </w:pPr>
    </w:p>
    <w:p w:rsidR="004C7D6C" w:rsidRPr="00605425" w:rsidRDefault="004C7D6C" w:rsidP="004C7D6C">
      <w:pPr>
        <w:jc w:val="both"/>
        <w:rPr>
          <w:b/>
          <w:sz w:val="26"/>
          <w:szCs w:val="26"/>
        </w:rPr>
      </w:pPr>
    </w:p>
    <w:p w:rsidR="004C7D6C" w:rsidRPr="00605425" w:rsidRDefault="004C7D6C" w:rsidP="004C7D6C">
      <w:pPr>
        <w:jc w:val="both"/>
        <w:rPr>
          <w:b/>
          <w:sz w:val="26"/>
          <w:szCs w:val="26"/>
        </w:rPr>
      </w:pPr>
    </w:p>
    <w:p w:rsidR="004C7D6C" w:rsidRPr="00605425" w:rsidRDefault="004C7D6C" w:rsidP="004C7D6C">
      <w:pPr>
        <w:jc w:val="both"/>
        <w:rPr>
          <w:b/>
          <w:sz w:val="26"/>
          <w:szCs w:val="26"/>
        </w:rPr>
      </w:pPr>
    </w:p>
    <w:p w:rsidR="004C7D6C" w:rsidRPr="00605425" w:rsidRDefault="004C7D6C" w:rsidP="004C7D6C">
      <w:pPr>
        <w:jc w:val="both"/>
        <w:rPr>
          <w:b/>
          <w:sz w:val="26"/>
          <w:szCs w:val="26"/>
        </w:rPr>
      </w:pPr>
    </w:p>
    <w:p w:rsidR="004C7D6C" w:rsidRPr="00605425" w:rsidRDefault="004C7D6C" w:rsidP="004C7D6C">
      <w:pPr>
        <w:jc w:val="both"/>
        <w:rPr>
          <w:b/>
          <w:sz w:val="26"/>
          <w:szCs w:val="26"/>
        </w:rPr>
      </w:pPr>
    </w:p>
    <w:p w:rsidR="004C7D6C" w:rsidRPr="00605425" w:rsidRDefault="004C7D6C" w:rsidP="004C7D6C">
      <w:pPr>
        <w:pStyle w:val="Paragraphedeliste"/>
        <w:widowControl w:val="0"/>
        <w:ind w:left="0"/>
        <w:jc w:val="both"/>
        <w:rPr>
          <w:b/>
          <w:sz w:val="26"/>
          <w:szCs w:val="26"/>
        </w:rPr>
      </w:pPr>
    </w:p>
    <w:p w:rsidR="004C7D6C" w:rsidRPr="00605425" w:rsidRDefault="004C7D6C" w:rsidP="004C7D6C">
      <w:pPr>
        <w:jc w:val="both"/>
        <w:rPr>
          <w:sz w:val="26"/>
          <w:szCs w:val="26"/>
        </w:rPr>
      </w:pPr>
    </w:p>
    <w:p w:rsidR="004C7D6C" w:rsidRPr="00605425" w:rsidRDefault="004C7D6C" w:rsidP="004C7D6C">
      <w:pPr>
        <w:jc w:val="both"/>
        <w:rPr>
          <w:sz w:val="26"/>
          <w:szCs w:val="26"/>
        </w:rPr>
      </w:pPr>
    </w:p>
    <w:p w:rsidR="004C7D6C" w:rsidRPr="00605425" w:rsidRDefault="004C7D6C" w:rsidP="004C7D6C">
      <w:pPr>
        <w:jc w:val="both"/>
        <w:rPr>
          <w:sz w:val="26"/>
          <w:szCs w:val="26"/>
        </w:rPr>
      </w:pPr>
    </w:p>
    <w:p w:rsidR="004C7D6C" w:rsidRPr="00605425" w:rsidRDefault="004C7D6C" w:rsidP="004C7D6C">
      <w:pPr>
        <w:jc w:val="both"/>
        <w:rPr>
          <w:sz w:val="26"/>
          <w:szCs w:val="26"/>
        </w:rPr>
      </w:pPr>
    </w:p>
    <w:p w:rsidR="004C7D6C" w:rsidRPr="001C0D73" w:rsidRDefault="004C7D6C" w:rsidP="004C7D6C">
      <w:pPr>
        <w:jc w:val="both"/>
        <w:rPr>
          <w:b/>
          <w:sz w:val="26"/>
          <w:szCs w:val="26"/>
        </w:rPr>
      </w:pPr>
      <w:r w:rsidRPr="001C0D73">
        <w:rPr>
          <w:b/>
          <w:sz w:val="26"/>
          <w:szCs w:val="26"/>
        </w:rPr>
        <w:t>INTRODUCTION</w:t>
      </w:r>
    </w:p>
    <w:p w:rsidR="004C7D6C" w:rsidRPr="001C0D73" w:rsidRDefault="004C7D6C" w:rsidP="004C7D6C">
      <w:pPr>
        <w:ind w:firstLine="708"/>
        <w:jc w:val="both"/>
        <w:rPr>
          <w:sz w:val="26"/>
          <w:szCs w:val="26"/>
        </w:rPr>
      </w:pPr>
      <w:r>
        <w:rPr>
          <w:sz w:val="26"/>
          <w:szCs w:val="26"/>
        </w:rPr>
        <w:t>L</w:t>
      </w:r>
      <w:r w:rsidRPr="001C0D73">
        <w:rPr>
          <w:sz w:val="26"/>
          <w:szCs w:val="26"/>
        </w:rPr>
        <w:t xml:space="preserve">’ONG </w:t>
      </w:r>
      <w:r>
        <w:rPr>
          <w:sz w:val="26"/>
          <w:szCs w:val="26"/>
        </w:rPr>
        <w:t>Volontariat Pour l’Environnement (VPE) fidèle à sa mission d’être proche</w:t>
      </w:r>
      <w:r w:rsidRPr="001C0D73">
        <w:rPr>
          <w:sz w:val="26"/>
          <w:szCs w:val="26"/>
        </w:rPr>
        <w:t xml:space="preserve"> </w:t>
      </w:r>
      <w:r>
        <w:rPr>
          <w:sz w:val="26"/>
          <w:szCs w:val="26"/>
        </w:rPr>
        <w:t>de la population dans le cadre de la préservation et la restauration de nos écosystèmes menacées de dégradation réalise chaque année diverses</w:t>
      </w:r>
      <w:r w:rsidRPr="001C0D73">
        <w:rPr>
          <w:sz w:val="26"/>
          <w:szCs w:val="26"/>
        </w:rPr>
        <w:t xml:space="preserve"> activités. </w:t>
      </w:r>
      <w:r>
        <w:rPr>
          <w:sz w:val="26"/>
          <w:szCs w:val="26"/>
        </w:rPr>
        <w:t>Au cours de</w:t>
      </w:r>
      <w:r w:rsidRPr="001C0D73">
        <w:rPr>
          <w:sz w:val="26"/>
          <w:szCs w:val="26"/>
        </w:rPr>
        <w:t xml:space="preserve"> </w:t>
      </w:r>
      <w:r>
        <w:rPr>
          <w:sz w:val="26"/>
          <w:szCs w:val="26"/>
        </w:rPr>
        <w:t xml:space="preserve">cette </w:t>
      </w:r>
      <w:r w:rsidRPr="001C0D73">
        <w:rPr>
          <w:sz w:val="26"/>
          <w:szCs w:val="26"/>
        </w:rPr>
        <w:t xml:space="preserve">année </w:t>
      </w:r>
      <w:r>
        <w:rPr>
          <w:sz w:val="26"/>
          <w:szCs w:val="26"/>
        </w:rPr>
        <w:t>2016 qui vient de s’achever, e</w:t>
      </w:r>
      <w:r w:rsidRPr="001C0D73">
        <w:rPr>
          <w:sz w:val="26"/>
          <w:szCs w:val="26"/>
        </w:rPr>
        <w:t xml:space="preserve">lle </w:t>
      </w:r>
      <w:r>
        <w:rPr>
          <w:sz w:val="26"/>
          <w:szCs w:val="26"/>
        </w:rPr>
        <w:t>a porté une attention particulière sur l’ensemble de ses projets notamment : </w:t>
      </w:r>
      <w:r w:rsidRPr="001C0D73">
        <w:rPr>
          <w:sz w:val="26"/>
          <w:szCs w:val="26"/>
        </w:rPr>
        <w:t>le</w:t>
      </w:r>
      <w:r>
        <w:rPr>
          <w:sz w:val="26"/>
          <w:szCs w:val="26"/>
        </w:rPr>
        <w:t xml:space="preserve"> CETIG de </w:t>
      </w:r>
      <w:proofErr w:type="spellStart"/>
      <w:r>
        <w:rPr>
          <w:sz w:val="26"/>
          <w:szCs w:val="26"/>
        </w:rPr>
        <w:t>Mebougou</w:t>
      </w:r>
      <w:proofErr w:type="spellEnd"/>
      <w:r>
        <w:rPr>
          <w:sz w:val="26"/>
          <w:szCs w:val="26"/>
        </w:rPr>
        <w:t>,</w:t>
      </w:r>
      <w:r w:rsidRPr="001C0D73">
        <w:rPr>
          <w:sz w:val="26"/>
          <w:szCs w:val="26"/>
        </w:rPr>
        <w:t xml:space="preserve"> la télévision Afrique Environnement Développement  « AED-TV ». L’exercice 2016 a été particulièrement intense. Au fonctionnement   interne de la structure</w:t>
      </w:r>
      <w:r>
        <w:rPr>
          <w:sz w:val="26"/>
          <w:szCs w:val="26"/>
        </w:rPr>
        <w:t>,</w:t>
      </w:r>
      <w:r w:rsidRPr="001C0D73">
        <w:rPr>
          <w:sz w:val="26"/>
          <w:szCs w:val="26"/>
        </w:rPr>
        <w:t xml:space="preserve">  s’est ajoutée une intense activité  avec les partenaires au rang desquels  le CEECAM et le RECOBAN pour ne citer que ces deux</w:t>
      </w:r>
      <w:r>
        <w:rPr>
          <w:sz w:val="26"/>
          <w:szCs w:val="26"/>
        </w:rPr>
        <w:t>-là</w:t>
      </w:r>
      <w:r w:rsidRPr="001C0D73">
        <w:rPr>
          <w:sz w:val="26"/>
          <w:szCs w:val="26"/>
        </w:rPr>
        <w:t>.</w:t>
      </w:r>
      <w:r>
        <w:rPr>
          <w:sz w:val="26"/>
          <w:szCs w:val="26"/>
        </w:rPr>
        <w:t xml:space="preserve">  </w:t>
      </w:r>
    </w:p>
    <w:p w:rsidR="004C7D6C" w:rsidRPr="001C0D73" w:rsidRDefault="004C7D6C" w:rsidP="004C7D6C">
      <w:pPr>
        <w:jc w:val="both"/>
        <w:rPr>
          <w:sz w:val="26"/>
          <w:szCs w:val="26"/>
        </w:rPr>
      </w:pPr>
    </w:p>
    <w:p w:rsidR="004C7D6C" w:rsidRPr="001C0D73" w:rsidRDefault="004C7D6C" w:rsidP="004C7D6C">
      <w:pPr>
        <w:jc w:val="both"/>
        <w:rPr>
          <w:sz w:val="26"/>
          <w:szCs w:val="26"/>
        </w:rPr>
      </w:pPr>
    </w:p>
    <w:p w:rsidR="004C7D6C" w:rsidRPr="001C0D73" w:rsidRDefault="004C7D6C" w:rsidP="004C7D6C">
      <w:pPr>
        <w:jc w:val="both"/>
        <w:rPr>
          <w:sz w:val="26"/>
          <w:szCs w:val="26"/>
        </w:rPr>
      </w:pPr>
    </w:p>
    <w:p w:rsidR="004C7D6C" w:rsidRPr="001C0D73" w:rsidRDefault="004C7D6C" w:rsidP="004C7D6C">
      <w:pPr>
        <w:jc w:val="both"/>
        <w:rPr>
          <w:sz w:val="26"/>
          <w:szCs w:val="26"/>
        </w:rPr>
      </w:pPr>
    </w:p>
    <w:p w:rsidR="004C7D6C" w:rsidRPr="001C0D73" w:rsidRDefault="004C7D6C" w:rsidP="004C7D6C">
      <w:pPr>
        <w:jc w:val="both"/>
        <w:rPr>
          <w:sz w:val="26"/>
          <w:szCs w:val="26"/>
        </w:rPr>
      </w:pPr>
    </w:p>
    <w:p w:rsidR="004C7D6C" w:rsidRPr="001C0D73" w:rsidRDefault="004C7D6C" w:rsidP="004C7D6C">
      <w:pPr>
        <w:jc w:val="both"/>
        <w:rPr>
          <w:sz w:val="26"/>
          <w:szCs w:val="26"/>
        </w:rPr>
      </w:pPr>
    </w:p>
    <w:p w:rsidR="004C7D6C" w:rsidRPr="001C0D73" w:rsidRDefault="004C7D6C" w:rsidP="004C7D6C">
      <w:pPr>
        <w:jc w:val="both"/>
        <w:rPr>
          <w:sz w:val="26"/>
          <w:szCs w:val="26"/>
        </w:rPr>
      </w:pPr>
    </w:p>
    <w:p w:rsidR="004C7D6C" w:rsidRPr="001C0D73" w:rsidRDefault="004C7D6C" w:rsidP="004C7D6C">
      <w:pPr>
        <w:jc w:val="both"/>
        <w:rPr>
          <w:sz w:val="26"/>
          <w:szCs w:val="26"/>
        </w:rPr>
      </w:pPr>
    </w:p>
    <w:p w:rsidR="004C7D6C" w:rsidRPr="001C0D73" w:rsidRDefault="004C7D6C" w:rsidP="004C7D6C">
      <w:pPr>
        <w:jc w:val="both"/>
        <w:rPr>
          <w:sz w:val="26"/>
          <w:szCs w:val="26"/>
        </w:rPr>
      </w:pPr>
    </w:p>
    <w:p w:rsidR="004C7D6C" w:rsidRDefault="004C7D6C" w:rsidP="004C7D6C">
      <w:pPr>
        <w:jc w:val="both"/>
        <w:rPr>
          <w:sz w:val="26"/>
          <w:szCs w:val="26"/>
        </w:rPr>
      </w:pPr>
    </w:p>
    <w:p w:rsidR="004C7D6C" w:rsidRDefault="004C7D6C" w:rsidP="004C7D6C">
      <w:pPr>
        <w:jc w:val="both"/>
        <w:rPr>
          <w:sz w:val="26"/>
          <w:szCs w:val="26"/>
        </w:rPr>
      </w:pPr>
    </w:p>
    <w:p w:rsidR="004C7D6C" w:rsidRDefault="004C7D6C" w:rsidP="004C7D6C">
      <w:pPr>
        <w:jc w:val="both"/>
        <w:rPr>
          <w:sz w:val="26"/>
          <w:szCs w:val="26"/>
        </w:rPr>
      </w:pPr>
    </w:p>
    <w:p w:rsidR="004C7D6C" w:rsidRDefault="004C7D6C" w:rsidP="004C7D6C">
      <w:pPr>
        <w:jc w:val="both"/>
        <w:rPr>
          <w:sz w:val="26"/>
          <w:szCs w:val="26"/>
        </w:rPr>
      </w:pPr>
    </w:p>
    <w:p w:rsidR="004C7D6C" w:rsidRDefault="004C7D6C" w:rsidP="004C7D6C">
      <w:pPr>
        <w:jc w:val="both"/>
        <w:rPr>
          <w:sz w:val="26"/>
          <w:szCs w:val="26"/>
        </w:rPr>
      </w:pPr>
    </w:p>
    <w:p w:rsidR="004C7D6C" w:rsidRDefault="004C7D6C" w:rsidP="004C7D6C">
      <w:pPr>
        <w:jc w:val="both"/>
        <w:rPr>
          <w:sz w:val="26"/>
          <w:szCs w:val="26"/>
        </w:rPr>
      </w:pPr>
    </w:p>
    <w:p w:rsidR="004C7D6C" w:rsidRDefault="004C7D6C" w:rsidP="004C7D6C">
      <w:pPr>
        <w:jc w:val="both"/>
        <w:rPr>
          <w:sz w:val="26"/>
          <w:szCs w:val="26"/>
        </w:rPr>
      </w:pPr>
    </w:p>
    <w:p w:rsidR="004C7D6C" w:rsidRDefault="004C7D6C" w:rsidP="004C7D6C">
      <w:pPr>
        <w:jc w:val="both"/>
        <w:rPr>
          <w:sz w:val="26"/>
          <w:szCs w:val="26"/>
        </w:rPr>
      </w:pPr>
    </w:p>
    <w:p w:rsidR="004C7D6C" w:rsidRPr="001C0D73" w:rsidRDefault="004C7D6C" w:rsidP="004C7D6C">
      <w:pPr>
        <w:jc w:val="both"/>
        <w:rPr>
          <w:sz w:val="26"/>
          <w:szCs w:val="26"/>
        </w:rPr>
      </w:pPr>
    </w:p>
    <w:p w:rsidR="004C7D6C" w:rsidRPr="001C0D73" w:rsidRDefault="004C7D6C" w:rsidP="004C7D6C">
      <w:pPr>
        <w:pStyle w:val="Paragraphedeliste"/>
        <w:widowControl w:val="0"/>
        <w:ind w:left="0"/>
        <w:jc w:val="both"/>
        <w:rPr>
          <w:b/>
          <w:sz w:val="26"/>
          <w:szCs w:val="26"/>
        </w:rPr>
      </w:pPr>
      <w:r>
        <w:rPr>
          <w:b/>
          <w:sz w:val="26"/>
          <w:szCs w:val="26"/>
        </w:rPr>
        <w:t>I</w:t>
      </w:r>
      <w:r w:rsidRPr="001C0D73">
        <w:rPr>
          <w:b/>
          <w:sz w:val="26"/>
          <w:szCs w:val="26"/>
        </w:rPr>
        <w:t xml:space="preserve"> - Le fonctionnement du bureau exécutif national </w:t>
      </w:r>
      <w:proofErr w:type="gramStart"/>
      <w:r w:rsidRPr="001C0D73">
        <w:rPr>
          <w:b/>
          <w:sz w:val="26"/>
          <w:szCs w:val="26"/>
        </w:rPr>
        <w:t>( BEN</w:t>
      </w:r>
      <w:proofErr w:type="gramEnd"/>
      <w:r w:rsidRPr="001C0D73">
        <w:rPr>
          <w:b/>
          <w:sz w:val="26"/>
          <w:szCs w:val="26"/>
        </w:rPr>
        <w:t>)</w:t>
      </w:r>
    </w:p>
    <w:p w:rsidR="004C7D6C" w:rsidRPr="001C0D73" w:rsidRDefault="004C7D6C" w:rsidP="004C7D6C">
      <w:pPr>
        <w:widowControl w:val="0"/>
        <w:ind w:firstLine="708"/>
        <w:jc w:val="both"/>
        <w:rPr>
          <w:sz w:val="26"/>
          <w:szCs w:val="26"/>
        </w:rPr>
      </w:pPr>
      <w:r>
        <w:rPr>
          <w:sz w:val="26"/>
          <w:szCs w:val="26"/>
        </w:rPr>
        <w:t>Afin de favoriser le fonctionnement de</w:t>
      </w:r>
      <w:r w:rsidRPr="001C0D73">
        <w:rPr>
          <w:sz w:val="26"/>
          <w:szCs w:val="26"/>
        </w:rPr>
        <w:t xml:space="preserve"> la structure, l’ONG s’appuie sur  le dynamisme du bureau exécutif national qui coordonne toutes les activités.  Pour cela, son bilan est plus perceptible à travers le tableau ci-après :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678"/>
        <w:gridCol w:w="1985"/>
        <w:gridCol w:w="1842"/>
      </w:tblGrid>
      <w:tr w:rsidR="004C7D6C" w:rsidRPr="001C0D73" w:rsidTr="00D41BE4">
        <w:trPr>
          <w:trHeight w:val="132"/>
        </w:trPr>
        <w:tc>
          <w:tcPr>
            <w:tcW w:w="567" w:type="dxa"/>
          </w:tcPr>
          <w:p w:rsidR="004C7D6C" w:rsidRPr="001C0D73" w:rsidRDefault="004C7D6C" w:rsidP="00D41BE4">
            <w:pPr>
              <w:widowControl w:val="0"/>
              <w:spacing w:after="0" w:line="240" w:lineRule="auto"/>
              <w:jc w:val="both"/>
              <w:rPr>
                <w:b/>
                <w:sz w:val="26"/>
                <w:szCs w:val="26"/>
              </w:rPr>
            </w:pPr>
          </w:p>
        </w:tc>
        <w:tc>
          <w:tcPr>
            <w:tcW w:w="4678" w:type="dxa"/>
          </w:tcPr>
          <w:p w:rsidR="004C7D6C" w:rsidRPr="001C0D73" w:rsidRDefault="004C7D6C" w:rsidP="00D41BE4">
            <w:pPr>
              <w:widowControl w:val="0"/>
              <w:spacing w:after="0" w:line="240" w:lineRule="auto"/>
              <w:jc w:val="both"/>
              <w:rPr>
                <w:b/>
                <w:sz w:val="26"/>
                <w:szCs w:val="26"/>
              </w:rPr>
            </w:pPr>
          </w:p>
        </w:tc>
        <w:tc>
          <w:tcPr>
            <w:tcW w:w="1985" w:type="dxa"/>
          </w:tcPr>
          <w:p w:rsidR="004C7D6C" w:rsidRPr="001C0D73" w:rsidRDefault="004C7D6C" w:rsidP="00D41BE4">
            <w:pPr>
              <w:widowControl w:val="0"/>
              <w:spacing w:after="0" w:line="240" w:lineRule="auto"/>
              <w:jc w:val="both"/>
              <w:rPr>
                <w:b/>
                <w:sz w:val="26"/>
                <w:szCs w:val="26"/>
              </w:rPr>
            </w:pPr>
          </w:p>
        </w:tc>
        <w:tc>
          <w:tcPr>
            <w:tcW w:w="1842" w:type="dxa"/>
          </w:tcPr>
          <w:p w:rsidR="004C7D6C" w:rsidRPr="001C0D73" w:rsidRDefault="004C7D6C" w:rsidP="00D41BE4">
            <w:pPr>
              <w:widowControl w:val="0"/>
              <w:spacing w:after="0" w:line="240" w:lineRule="auto"/>
              <w:jc w:val="both"/>
              <w:rPr>
                <w:b/>
                <w:sz w:val="26"/>
                <w:szCs w:val="26"/>
              </w:rPr>
            </w:pPr>
          </w:p>
        </w:tc>
      </w:tr>
      <w:tr w:rsidR="004C7D6C" w:rsidRPr="001C0D73" w:rsidTr="00D41BE4">
        <w:trPr>
          <w:trHeight w:val="132"/>
        </w:trPr>
        <w:tc>
          <w:tcPr>
            <w:tcW w:w="567" w:type="dxa"/>
          </w:tcPr>
          <w:p w:rsidR="004C7D6C" w:rsidRPr="001C0D73" w:rsidRDefault="004C7D6C" w:rsidP="00D41BE4">
            <w:pPr>
              <w:widowControl w:val="0"/>
              <w:spacing w:after="0" w:line="240" w:lineRule="auto"/>
              <w:jc w:val="both"/>
              <w:rPr>
                <w:b/>
                <w:sz w:val="26"/>
                <w:szCs w:val="26"/>
              </w:rPr>
            </w:pPr>
            <w:r w:rsidRPr="001C0D73">
              <w:rPr>
                <w:b/>
                <w:sz w:val="26"/>
                <w:szCs w:val="26"/>
              </w:rPr>
              <w:t>N</w:t>
            </w:r>
            <w:r w:rsidRPr="001C0D73">
              <w:rPr>
                <w:rFonts w:cs="Calibri"/>
                <w:b/>
                <w:sz w:val="26"/>
                <w:szCs w:val="26"/>
              </w:rPr>
              <w:t>⁰</w:t>
            </w:r>
          </w:p>
        </w:tc>
        <w:tc>
          <w:tcPr>
            <w:tcW w:w="4678" w:type="dxa"/>
          </w:tcPr>
          <w:p w:rsidR="004C7D6C" w:rsidRPr="001C0D73" w:rsidRDefault="004C7D6C" w:rsidP="00D41BE4">
            <w:pPr>
              <w:widowControl w:val="0"/>
              <w:spacing w:after="0" w:line="240" w:lineRule="auto"/>
              <w:jc w:val="both"/>
              <w:rPr>
                <w:b/>
                <w:sz w:val="26"/>
                <w:szCs w:val="26"/>
              </w:rPr>
            </w:pPr>
            <w:r w:rsidRPr="001C0D73">
              <w:rPr>
                <w:b/>
                <w:sz w:val="26"/>
                <w:szCs w:val="26"/>
              </w:rPr>
              <w:t>RUBRIQUE</w:t>
            </w:r>
          </w:p>
        </w:tc>
        <w:tc>
          <w:tcPr>
            <w:tcW w:w="1985" w:type="dxa"/>
          </w:tcPr>
          <w:p w:rsidR="004C7D6C" w:rsidRPr="001C0D73" w:rsidRDefault="004C7D6C" w:rsidP="00D41BE4">
            <w:pPr>
              <w:widowControl w:val="0"/>
              <w:spacing w:after="0" w:line="240" w:lineRule="auto"/>
              <w:jc w:val="right"/>
              <w:rPr>
                <w:b/>
                <w:sz w:val="26"/>
                <w:szCs w:val="26"/>
              </w:rPr>
            </w:pPr>
            <w:r w:rsidRPr="001C0D73">
              <w:rPr>
                <w:b/>
                <w:sz w:val="26"/>
                <w:szCs w:val="26"/>
              </w:rPr>
              <w:t>TOTAL MENSUEL</w:t>
            </w:r>
          </w:p>
        </w:tc>
        <w:tc>
          <w:tcPr>
            <w:tcW w:w="1842" w:type="dxa"/>
          </w:tcPr>
          <w:p w:rsidR="004C7D6C" w:rsidRPr="001C0D73" w:rsidRDefault="004C7D6C" w:rsidP="00D41BE4">
            <w:pPr>
              <w:widowControl w:val="0"/>
              <w:spacing w:after="0" w:line="240" w:lineRule="auto"/>
              <w:jc w:val="right"/>
              <w:rPr>
                <w:b/>
                <w:sz w:val="26"/>
                <w:szCs w:val="26"/>
              </w:rPr>
            </w:pPr>
            <w:r w:rsidRPr="001C0D73">
              <w:rPr>
                <w:b/>
                <w:sz w:val="26"/>
                <w:szCs w:val="26"/>
              </w:rPr>
              <w:t>TOTAL ANNUEL</w:t>
            </w:r>
          </w:p>
        </w:tc>
      </w:tr>
      <w:tr w:rsidR="004C7D6C" w:rsidRPr="001C0D73" w:rsidTr="00D41BE4">
        <w:tc>
          <w:tcPr>
            <w:tcW w:w="567" w:type="dxa"/>
          </w:tcPr>
          <w:p w:rsidR="004C7D6C" w:rsidRPr="001C0D73" w:rsidRDefault="004C7D6C" w:rsidP="00D41BE4">
            <w:pPr>
              <w:widowControl w:val="0"/>
              <w:spacing w:after="0" w:line="240" w:lineRule="auto"/>
              <w:jc w:val="both"/>
              <w:rPr>
                <w:sz w:val="26"/>
                <w:szCs w:val="26"/>
              </w:rPr>
            </w:pPr>
            <w:r w:rsidRPr="001C0D73">
              <w:rPr>
                <w:sz w:val="26"/>
                <w:szCs w:val="26"/>
              </w:rPr>
              <w:t>1</w:t>
            </w:r>
          </w:p>
        </w:tc>
        <w:tc>
          <w:tcPr>
            <w:tcW w:w="4678" w:type="dxa"/>
          </w:tcPr>
          <w:p w:rsidR="004C7D6C" w:rsidRPr="001C0D73" w:rsidRDefault="004C7D6C" w:rsidP="00D41BE4">
            <w:pPr>
              <w:widowControl w:val="0"/>
              <w:spacing w:after="0" w:line="240" w:lineRule="auto"/>
              <w:jc w:val="both"/>
              <w:rPr>
                <w:sz w:val="26"/>
                <w:szCs w:val="26"/>
              </w:rPr>
            </w:pPr>
            <w:r w:rsidRPr="001C0D73">
              <w:rPr>
                <w:sz w:val="26"/>
                <w:szCs w:val="26"/>
              </w:rPr>
              <w:t xml:space="preserve">loyer </w:t>
            </w:r>
          </w:p>
        </w:tc>
        <w:tc>
          <w:tcPr>
            <w:tcW w:w="1985" w:type="dxa"/>
          </w:tcPr>
          <w:p w:rsidR="004C7D6C" w:rsidRPr="001C0D73" w:rsidRDefault="004C7D6C" w:rsidP="00D41BE4">
            <w:pPr>
              <w:widowControl w:val="0"/>
              <w:spacing w:after="0" w:line="240" w:lineRule="auto"/>
              <w:jc w:val="right"/>
              <w:rPr>
                <w:sz w:val="26"/>
                <w:szCs w:val="26"/>
              </w:rPr>
            </w:pPr>
            <w:r w:rsidRPr="001C0D73">
              <w:rPr>
                <w:sz w:val="26"/>
                <w:szCs w:val="26"/>
              </w:rPr>
              <w:t xml:space="preserve">100 000 </w:t>
            </w:r>
          </w:p>
        </w:tc>
        <w:tc>
          <w:tcPr>
            <w:tcW w:w="1842" w:type="dxa"/>
          </w:tcPr>
          <w:p w:rsidR="004C7D6C" w:rsidRPr="001C0D73" w:rsidRDefault="004C7D6C" w:rsidP="00D41BE4">
            <w:pPr>
              <w:widowControl w:val="0"/>
              <w:spacing w:after="0" w:line="240" w:lineRule="auto"/>
              <w:jc w:val="right"/>
              <w:rPr>
                <w:sz w:val="26"/>
                <w:szCs w:val="26"/>
              </w:rPr>
            </w:pPr>
            <w:r w:rsidRPr="001C0D73">
              <w:rPr>
                <w:sz w:val="26"/>
                <w:szCs w:val="26"/>
              </w:rPr>
              <w:t>1 200 000</w:t>
            </w:r>
          </w:p>
        </w:tc>
      </w:tr>
      <w:tr w:rsidR="004C7D6C" w:rsidRPr="001C0D73" w:rsidTr="00D41BE4">
        <w:trPr>
          <w:trHeight w:val="235"/>
        </w:trPr>
        <w:tc>
          <w:tcPr>
            <w:tcW w:w="567" w:type="dxa"/>
          </w:tcPr>
          <w:p w:rsidR="004C7D6C" w:rsidRPr="001C0D73" w:rsidRDefault="004C7D6C" w:rsidP="00D41BE4">
            <w:pPr>
              <w:widowControl w:val="0"/>
              <w:spacing w:after="0" w:line="240" w:lineRule="auto"/>
              <w:jc w:val="both"/>
              <w:rPr>
                <w:sz w:val="26"/>
                <w:szCs w:val="26"/>
              </w:rPr>
            </w:pPr>
            <w:r w:rsidRPr="001C0D73">
              <w:rPr>
                <w:sz w:val="26"/>
                <w:szCs w:val="26"/>
              </w:rPr>
              <w:t>2</w:t>
            </w:r>
          </w:p>
        </w:tc>
        <w:tc>
          <w:tcPr>
            <w:tcW w:w="4678" w:type="dxa"/>
            <w:vMerge w:val="restart"/>
          </w:tcPr>
          <w:p w:rsidR="004C7D6C" w:rsidRPr="001C0D73" w:rsidRDefault="004C7D6C" w:rsidP="00D41BE4">
            <w:pPr>
              <w:widowControl w:val="0"/>
              <w:spacing w:after="0" w:line="240" w:lineRule="auto"/>
              <w:jc w:val="both"/>
              <w:rPr>
                <w:sz w:val="26"/>
                <w:szCs w:val="26"/>
              </w:rPr>
            </w:pPr>
            <w:r w:rsidRPr="001C0D73">
              <w:rPr>
                <w:sz w:val="26"/>
                <w:szCs w:val="26"/>
              </w:rPr>
              <w:t>Personnel :</w:t>
            </w:r>
          </w:p>
          <w:p w:rsidR="004C7D6C" w:rsidRPr="001C0D73" w:rsidRDefault="004C7D6C" w:rsidP="00D41BE4">
            <w:pPr>
              <w:widowControl w:val="0"/>
              <w:spacing w:after="0" w:line="240" w:lineRule="auto"/>
              <w:jc w:val="both"/>
              <w:rPr>
                <w:sz w:val="26"/>
                <w:szCs w:val="26"/>
              </w:rPr>
            </w:pPr>
            <w:r w:rsidRPr="001C0D73">
              <w:rPr>
                <w:sz w:val="26"/>
                <w:szCs w:val="26"/>
              </w:rPr>
              <w:t>-Assistant de direction</w:t>
            </w:r>
            <w:r w:rsidR="00F43519">
              <w:rPr>
                <w:sz w:val="26"/>
                <w:szCs w:val="26"/>
              </w:rPr>
              <w:t xml:space="preserve"> </w:t>
            </w:r>
            <w:r w:rsidR="00F43519" w:rsidRPr="001C0D73">
              <w:rPr>
                <w:sz w:val="26"/>
                <w:szCs w:val="26"/>
              </w:rPr>
              <w:t>(volontaire non salarié)</w:t>
            </w:r>
          </w:p>
          <w:p w:rsidR="004C7D6C" w:rsidRPr="001C0D73" w:rsidRDefault="004C7D6C" w:rsidP="00D41BE4">
            <w:pPr>
              <w:widowControl w:val="0"/>
              <w:spacing w:after="0" w:line="240" w:lineRule="auto"/>
              <w:jc w:val="both"/>
              <w:rPr>
                <w:sz w:val="26"/>
                <w:szCs w:val="26"/>
              </w:rPr>
            </w:pPr>
            <w:r w:rsidRPr="001C0D73">
              <w:rPr>
                <w:sz w:val="26"/>
                <w:szCs w:val="26"/>
              </w:rPr>
              <w:t>-chargé des programmes</w:t>
            </w:r>
            <w:r w:rsidR="00F43519">
              <w:rPr>
                <w:sz w:val="26"/>
                <w:szCs w:val="26"/>
              </w:rPr>
              <w:t xml:space="preserve"> </w:t>
            </w:r>
            <w:r w:rsidR="00F43519" w:rsidRPr="001C0D73">
              <w:rPr>
                <w:sz w:val="26"/>
                <w:szCs w:val="26"/>
              </w:rPr>
              <w:t>(volontaire non salarié)</w:t>
            </w:r>
          </w:p>
          <w:p w:rsidR="004C7D6C" w:rsidRPr="001C0D73" w:rsidRDefault="004C7D6C" w:rsidP="00D41BE4">
            <w:pPr>
              <w:widowControl w:val="0"/>
              <w:spacing w:after="0" w:line="240" w:lineRule="auto"/>
              <w:jc w:val="both"/>
              <w:rPr>
                <w:sz w:val="26"/>
                <w:szCs w:val="26"/>
              </w:rPr>
            </w:pPr>
            <w:r w:rsidRPr="001C0D73">
              <w:rPr>
                <w:sz w:val="26"/>
                <w:szCs w:val="26"/>
              </w:rPr>
              <w:t>-Directeur Exécutif National (volontaire non salarié)</w:t>
            </w:r>
          </w:p>
        </w:tc>
        <w:tc>
          <w:tcPr>
            <w:tcW w:w="1985" w:type="dxa"/>
            <w:tcBorders>
              <w:bottom w:val="single" w:sz="4" w:space="0" w:color="auto"/>
            </w:tcBorders>
          </w:tcPr>
          <w:p w:rsidR="004C7D6C" w:rsidRPr="001C0D73" w:rsidRDefault="004C7D6C" w:rsidP="00D41BE4">
            <w:pPr>
              <w:widowControl w:val="0"/>
              <w:spacing w:after="0" w:line="240" w:lineRule="auto"/>
              <w:jc w:val="right"/>
              <w:rPr>
                <w:sz w:val="26"/>
                <w:szCs w:val="26"/>
              </w:rPr>
            </w:pPr>
          </w:p>
        </w:tc>
        <w:tc>
          <w:tcPr>
            <w:tcW w:w="1842" w:type="dxa"/>
            <w:tcBorders>
              <w:bottom w:val="single" w:sz="4" w:space="0" w:color="auto"/>
            </w:tcBorders>
          </w:tcPr>
          <w:p w:rsidR="004C7D6C" w:rsidRPr="001C0D73" w:rsidRDefault="004C7D6C" w:rsidP="00D41BE4">
            <w:pPr>
              <w:widowControl w:val="0"/>
              <w:spacing w:after="0" w:line="240" w:lineRule="auto"/>
              <w:jc w:val="right"/>
              <w:rPr>
                <w:sz w:val="26"/>
                <w:szCs w:val="26"/>
              </w:rPr>
            </w:pPr>
          </w:p>
        </w:tc>
      </w:tr>
      <w:tr w:rsidR="004C7D6C" w:rsidRPr="001C0D73" w:rsidTr="00D41BE4">
        <w:trPr>
          <w:trHeight w:val="217"/>
        </w:trPr>
        <w:tc>
          <w:tcPr>
            <w:tcW w:w="567" w:type="dxa"/>
          </w:tcPr>
          <w:p w:rsidR="004C7D6C" w:rsidRPr="001C0D73" w:rsidRDefault="004C7D6C" w:rsidP="00D41BE4">
            <w:pPr>
              <w:widowControl w:val="0"/>
              <w:spacing w:after="0" w:line="240" w:lineRule="auto"/>
              <w:jc w:val="both"/>
              <w:rPr>
                <w:sz w:val="26"/>
                <w:szCs w:val="26"/>
              </w:rPr>
            </w:pPr>
            <w:r w:rsidRPr="001C0D73">
              <w:rPr>
                <w:sz w:val="26"/>
                <w:szCs w:val="26"/>
              </w:rPr>
              <w:t>3</w:t>
            </w:r>
          </w:p>
        </w:tc>
        <w:tc>
          <w:tcPr>
            <w:tcW w:w="4678" w:type="dxa"/>
            <w:vMerge/>
          </w:tcPr>
          <w:p w:rsidR="004C7D6C" w:rsidRPr="001C0D73" w:rsidRDefault="004C7D6C" w:rsidP="00D41BE4">
            <w:pPr>
              <w:widowControl w:val="0"/>
              <w:spacing w:after="0" w:line="240" w:lineRule="auto"/>
              <w:jc w:val="both"/>
              <w:rPr>
                <w:sz w:val="26"/>
                <w:szCs w:val="26"/>
              </w:rPr>
            </w:pPr>
          </w:p>
        </w:tc>
        <w:tc>
          <w:tcPr>
            <w:tcW w:w="1985" w:type="dxa"/>
            <w:tcBorders>
              <w:top w:val="single" w:sz="4" w:space="0" w:color="auto"/>
              <w:bottom w:val="single" w:sz="4" w:space="0" w:color="auto"/>
            </w:tcBorders>
          </w:tcPr>
          <w:p w:rsidR="00F43519" w:rsidRDefault="00F43519" w:rsidP="00D41BE4">
            <w:pPr>
              <w:widowControl w:val="0"/>
              <w:spacing w:after="0" w:line="240" w:lineRule="auto"/>
              <w:jc w:val="right"/>
              <w:rPr>
                <w:sz w:val="26"/>
                <w:szCs w:val="26"/>
              </w:rPr>
            </w:pPr>
          </w:p>
          <w:p w:rsidR="004C7D6C" w:rsidRPr="001C0D73" w:rsidRDefault="004C7D6C" w:rsidP="00D41BE4">
            <w:pPr>
              <w:widowControl w:val="0"/>
              <w:spacing w:after="0" w:line="240" w:lineRule="auto"/>
              <w:jc w:val="right"/>
              <w:rPr>
                <w:sz w:val="26"/>
                <w:szCs w:val="26"/>
              </w:rPr>
            </w:pPr>
            <w:r w:rsidRPr="001C0D73">
              <w:rPr>
                <w:sz w:val="26"/>
                <w:szCs w:val="26"/>
              </w:rPr>
              <w:t xml:space="preserve">70 000 </w:t>
            </w:r>
          </w:p>
          <w:p w:rsidR="00F43519" w:rsidRDefault="00F43519" w:rsidP="00D41BE4">
            <w:pPr>
              <w:widowControl w:val="0"/>
              <w:spacing w:after="0" w:line="240" w:lineRule="auto"/>
              <w:jc w:val="right"/>
              <w:rPr>
                <w:sz w:val="26"/>
                <w:szCs w:val="26"/>
              </w:rPr>
            </w:pPr>
          </w:p>
          <w:p w:rsidR="004C7D6C" w:rsidRPr="001C0D73" w:rsidRDefault="004C7D6C" w:rsidP="00D41BE4">
            <w:pPr>
              <w:widowControl w:val="0"/>
              <w:spacing w:after="0" w:line="240" w:lineRule="auto"/>
              <w:jc w:val="right"/>
              <w:rPr>
                <w:sz w:val="26"/>
                <w:szCs w:val="26"/>
              </w:rPr>
            </w:pPr>
            <w:r w:rsidRPr="001C0D73">
              <w:rPr>
                <w:sz w:val="26"/>
                <w:szCs w:val="26"/>
              </w:rPr>
              <w:t xml:space="preserve">100 000 </w:t>
            </w:r>
          </w:p>
          <w:p w:rsidR="004C7D6C" w:rsidRPr="001C0D73" w:rsidRDefault="004C7D6C" w:rsidP="00D41BE4">
            <w:pPr>
              <w:widowControl w:val="0"/>
              <w:spacing w:after="0" w:line="240" w:lineRule="auto"/>
              <w:jc w:val="right"/>
              <w:rPr>
                <w:sz w:val="26"/>
                <w:szCs w:val="26"/>
              </w:rPr>
            </w:pPr>
          </w:p>
          <w:p w:rsidR="004C7D6C" w:rsidRPr="001C0D73" w:rsidRDefault="004C7D6C" w:rsidP="00D41BE4">
            <w:pPr>
              <w:widowControl w:val="0"/>
              <w:spacing w:after="0" w:line="240" w:lineRule="auto"/>
              <w:jc w:val="right"/>
              <w:rPr>
                <w:sz w:val="26"/>
                <w:szCs w:val="26"/>
              </w:rPr>
            </w:pPr>
            <w:r w:rsidRPr="001C0D73">
              <w:rPr>
                <w:sz w:val="26"/>
                <w:szCs w:val="26"/>
              </w:rPr>
              <w:t xml:space="preserve">150 000 </w:t>
            </w:r>
          </w:p>
        </w:tc>
        <w:tc>
          <w:tcPr>
            <w:tcW w:w="1842" w:type="dxa"/>
            <w:tcBorders>
              <w:top w:val="single" w:sz="4" w:space="0" w:color="auto"/>
            </w:tcBorders>
          </w:tcPr>
          <w:p w:rsidR="00F43519" w:rsidRDefault="00F43519" w:rsidP="00D41BE4">
            <w:pPr>
              <w:widowControl w:val="0"/>
              <w:spacing w:after="0" w:line="240" w:lineRule="auto"/>
              <w:jc w:val="right"/>
              <w:rPr>
                <w:sz w:val="26"/>
                <w:szCs w:val="26"/>
              </w:rPr>
            </w:pPr>
          </w:p>
          <w:p w:rsidR="004C7D6C" w:rsidRPr="001C0D73" w:rsidRDefault="004C7D6C" w:rsidP="00D41BE4">
            <w:pPr>
              <w:widowControl w:val="0"/>
              <w:spacing w:after="0" w:line="240" w:lineRule="auto"/>
              <w:jc w:val="right"/>
              <w:rPr>
                <w:sz w:val="26"/>
                <w:szCs w:val="26"/>
              </w:rPr>
            </w:pPr>
            <w:r w:rsidRPr="001C0D73">
              <w:rPr>
                <w:sz w:val="26"/>
                <w:szCs w:val="26"/>
              </w:rPr>
              <w:t>840</w:t>
            </w:r>
            <w:r w:rsidR="00F43519">
              <w:rPr>
                <w:sz w:val="26"/>
                <w:szCs w:val="26"/>
              </w:rPr>
              <w:t> </w:t>
            </w:r>
            <w:r w:rsidRPr="001C0D73">
              <w:rPr>
                <w:sz w:val="26"/>
                <w:szCs w:val="26"/>
              </w:rPr>
              <w:t>000</w:t>
            </w:r>
          </w:p>
          <w:p w:rsidR="00F43519" w:rsidRDefault="00F43519" w:rsidP="00D41BE4">
            <w:pPr>
              <w:widowControl w:val="0"/>
              <w:spacing w:after="0" w:line="240" w:lineRule="auto"/>
              <w:jc w:val="right"/>
              <w:rPr>
                <w:sz w:val="26"/>
                <w:szCs w:val="26"/>
              </w:rPr>
            </w:pPr>
          </w:p>
          <w:p w:rsidR="004C7D6C" w:rsidRPr="001C0D73" w:rsidRDefault="004C7D6C" w:rsidP="00D41BE4">
            <w:pPr>
              <w:widowControl w:val="0"/>
              <w:spacing w:after="0" w:line="240" w:lineRule="auto"/>
              <w:jc w:val="right"/>
              <w:rPr>
                <w:sz w:val="26"/>
                <w:szCs w:val="26"/>
              </w:rPr>
            </w:pPr>
            <w:bookmarkStart w:id="0" w:name="_GoBack"/>
            <w:bookmarkEnd w:id="0"/>
            <w:r w:rsidRPr="001C0D73">
              <w:rPr>
                <w:sz w:val="26"/>
                <w:szCs w:val="26"/>
              </w:rPr>
              <w:t>1 200 000</w:t>
            </w:r>
          </w:p>
          <w:p w:rsidR="004C7D6C" w:rsidRPr="001C0D73" w:rsidRDefault="004C7D6C" w:rsidP="00D41BE4">
            <w:pPr>
              <w:widowControl w:val="0"/>
              <w:spacing w:after="0" w:line="240" w:lineRule="auto"/>
              <w:jc w:val="right"/>
              <w:rPr>
                <w:sz w:val="26"/>
                <w:szCs w:val="26"/>
              </w:rPr>
            </w:pPr>
          </w:p>
          <w:p w:rsidR="004C7D6C" w:rsidRPr="001C0D73" w:rsidRDefault="004C7D6C" w:rsidP="00D41BE4">
            <w:pPr>
              <w:widowControl w:val="0"/>
              <w:spacing w:after="0" w:line="240" w:lineRule="auto"/>
              <w:jc w:val="right"/>
              <w:rPr>
                <w:sz w:val="26"/>
                <w:szCs w:val="26"/>
              </w:rPr>
            </w:pPr>
            <w:r w:rsidRPr="001C0D73">
              <w:rPr>
                <w:sz w:val="26"/>
                <w:szCs w:val="26"/>
              </w:rPr>
              <w:t>1 800 000</w:t>
            </w:r>
          </w:p>
        </w:tc>
      </w:tr>
      <w:tr w:rsidR="004C7D6C" w:rsidRPr="001C0D73" w:rsidTr="00D41BE4">
        <w:tc>
          <w:tcPr>
            <w:tcW w:w="567" w:type="dxa"/>
          </w:tcPr>
          <w:p w:rsidR="004C7D6C" w:rsidRPr="001C0D73" w:rsidRDefault="004C7D6C" w:rsidP="00D41BE4">
            <w:pPr>
              <w:widowControl w:val="0"/>
              <w:spacing w:after="0" w:line="240" w:lineRule="auto"/>
              <w:jc w:val="both"/>
              <w:rPr>
                <w:sz w:val="26"/>
                <w:szCs w:val="26"/>
              </w:rPr>
            </w:pPr>
            <w:r w:rsidRPr="001C0D73">
              <w:rPr>
                <w:sz w:val="26"/>
                <w:szCs w:val="26"/>
              </w:rPr>
              <w:t>4</w:t>
            </w:r>
          </w:p>
        </w:tc>
        <w:tc>
          <w:tcPr>
            <w:tcW w:w="4678" w:type="dxa"/>
          </w:tcPr>
          <w:p w:rsidR="004C7D6C" w:rsidRPr="001C0D73" w:rsidRDefault="004C7D6C" w:rsidP="00D41BE4">
            <w:pPr>
              <w:widowControl w:val="0"/>
              <w:spacing w:after="0" w:line="240" w:lineRule="auto"/>
              <w:jc w:val="both"/>
              <w:rPr>
                <w:sz w:val="26"/>
                <w:szCs w:val="26"/>
              </w:rPr>
            </w:pPr>
            <w:r w:rsidRPr="001C0D73">
              <w:rPr>
                <w:sz w:val="26"/>
                <w:szCs w:val="26"/>
              </w:rPr>
              <w:t>Indemnités volontaires stagiaires (03)</w:t>
            </w:r>
          </w:p>
        </w:tc>
        <w:tc>
          <w:tcPr>
            <w:tcW w:w="1985" w:type="dxa"/>
            <w:tcBorders>
              <w:top w:val="single" w:sz="4" w:space="0" w:color="auto"/>
            </w:tcBorders>
          </w:tcPr>
          <w:p w:rsidR="004C7D6C" w:rsidRPr="001C0D73" w:rsidRDefault="004C7D6C" w:rsidP="00D41BE4">
            <w:pPr>
              <w:widowControl w:val="0"/>
              <w:spacing w:after="0" w:line="240" w:lineRule="auto"/>
              <w:jc w:val="right"/>
              <w:rPr>
                <w:sz w:val="26"/>
                <w:szCs w:val="26"/>
              </w:rPr>
            </w:pPr>
          </w:p>
          <w:p w:rsidR="004C7D6C" w:rsidRPr="001C0D73" w:rsidRDefault="004C7D6C" w:rsidP="00D41BE4">
            <w:pPr>
              <w:widowControl w:val="0"/>
              <w:spacing w:after="0" w:line="240" w:lineRule="auto"/>
              <w:jc w:val="right"/>
              <w:rPr>
                <w:sz w:val="26"/>
                <w:szCs w:val="26"/>
              </w:rPr>
            </w:pPr>
            <w:r w:rsidRPr="001C0D73">
              <w:rPr>
                <w:sz w:val="26"/>
                <w:szCs w:val="26"/>
              </w:rPr>
              <w:t>40 000 X 3 X 8 mois</w:t>
            </w:r>
          </w:p>
        </w:tc>
        <w:tc>
          <w:tcPr>
            <w:tcW w:w="1842" w:type="dxa"/>
          </w:tcPr>
          <w:p w:rsidR="004C7D6C" w:rsidRPr="001C0D73" w:rsidRDefault="004C7D6C" w:rsidP="00D41BE4">
            <w:pPr>
              <w:widowControl w:val="0"/>
              <w:spacing w:after="0" w:line="240" w:lineRule="auto"/>
              <w:jc w:val="right"/>
              <w:rPr>
                <w:sz w:val="26"/>
                <w:szCs w:val="26"/>
              </w:rPr>
            </w:pPr>
          </w:p>
          <w:p w:rsidR="004C7D6C" w:rsidRPr="001C0D73" w:rsidRDefault="004C7D6C" w:rsidP="00D41BE4">
            <w:pPr>
              <w:widowControl w:val="0"/>
              <w:spacing w:after="0" w:line="240" w:lineRule="auto"/>
              <w:jc w:val="right"/>
              <w:rPr>
                <w:sz w:val="26"/>
                <w:szCs w:val="26"/>
              </w:rPr>
            </w:pPr>
            <w:r w:rsidRPr="001C0D73">
              <w:rPr>
                <w:sz w:val="26"/>
                <w:szCs w:val="26"/>
              </w:rPr>
              <w:t>960 000</w:t>
            </w:r>
          </w:p>
        </w:tc>
      </w:tr>
      <w:tr w:rsidR="004C7D6C" w:rsidRPr="001C0D73" w:rsidTr="00D41BE4">
        <w:tc>
          <w:tcPr>
            <w:tcW w:w="567" w:type="dxa"/>
          </w:tcPr>
          <w:p w:rsidR="004C7D6C" w:rsidRPr="001C0D73" w:rsidRDefault="004C7D6C" w:rsidP="00D41BE4">
            <w:pPr>
              <w:widowControl w:val="0"/>
              <w:spacing w:after="0" w:line="240" w:lineRule="auto"/>
              <w:jc w:val="both"/>
              <w:rPr>
                <w:sz w:val="26"/>
                <w:szCs w:val="26"/>
              </w:rPr>
            </w:pPr>
            <w:r w:rsidRPr="001C0D73">
              <w:rPr>
                <w:sz w:val="26"/>
                <w:szCs w:val="26"/>
              </w:rPr>
              <w:t>5</w:t>
            </w:r>
          </w:p>
        </w:tc>
        <w:tc>
          <w:tcPr>
            <w:tcW w:w="4678" w:type="dxa"/>
          </w:tcPr>
          <w:p w:rsidR="004C7D6C" w:rsidRPr="001C0D73" w:rsidRDefault="004C7D6C" w:rsidP="00D41BE4">
            <w:pPr>
              <w:widowControl w:val="0"/>
              <w:spacing w:after="0" w:line="240" w:lineRule="auto"/>
              <w:jc w:val="both"/>
              <w:rPr>
                <w:sz w:val="26"/>
                <w:szCs w:val="26"/>
              </w:rPr>
            </w:pPr>
            <w:r w:rsidRPr="001C0D73">
              <w:rPr>
                <w:sz w:val="26"/>
                <w:szCs w:val="26"/>
              </w:rPr>
              <w:t xml:space="preserve">Consommables </w:t>
            </w:r>
          </w:p>
        </w:tc>
        <w:tc>
          <w:tcPr>
            <w:tcW w:w="1985" w:type="dxa"/>
          </w:tcPr>
          <w:p w:rsidR="004C7D6C" w:rsidRPr="001C0D73" w:rsidRDefault="004C7D6C" w:rsidP="00D41BE4">
            <w:pPr>
              <w:widowControl w:val="0"/>
              <w:spacing w:after="0" w:line="240" w:lineRule="auto"/>
              <w:jc w:val="right"/>
              <w:rPr>
                <w:sz w:val="26"/>
                <w:szCs w:val="26"/>
              </w:rPr>
            </w:pPr>
            <w:r w:rsidRPr="001C0D73">
              <w:rPr>
                <w:sz w:val="26"/>
                <w:szCs w:val="26"/>
              </w:rPr>
              <w:t xml:space="preserve">Forfait </w:t>
            </w:r>
          </w:p>
        </w:tc>
        <w:tc>
          <w:tcPr>
            <w:tcW w:w="1842" w:type="dxa"/>
          </w:tcPr>
          <w:p w:rsidR="004C7D6C" w:rsidRPr="001C0D73" w:rsidRDefault="004C7D6C" w:rsidP="00D41BE4">
            <w:pPr>
              <w:widowControl w:val="0"/>
              <w:spacing w:after="0" w:line="240" w:lineRule="auto"/>
              <w:jc w:val="right"/>
              <w:rPr>
                <w:sz w:val="26"/>
                <w:szCs w:val="26"/>
              </w:rPr>
            </w:pPr>
            <w:r w:rsidRPr="001C0D73">
              <w:rPr>
                <w:sz w:val="26"/>
                <w:szCs w:val="26"/>
              </w:rPr>
              <w:t>230 000</w:t>
            </w:r>
          </w:p>
        </w:tc>
      </w:tr>
      <w:tr w:rsidR="004C7D6C" w:rsidRPr="001C0D73" w:rsidTr="00D41BE4">
        <w:tc>
          <w:tcPr>
            <w:tcW w:w="567" w:type="dxa"/>
          </w:tcPr>
          <w:p w:rsidR="004C7D6C" w:rsidRPr="001C0D73" w:rsidRDefault="004C7D6C" w:rsidP="00D41BE4">
            <w:pPr>
              <w:widowControl w:val="0"/>
              <w:spacing w:after="0" w:line="240" w:lineRule="auto"/>
              <w:jc w:val="both"/>
              <w:rPr>
                <w:sz w:val="26"/>
                <w:szCs w:val="26"/>
              </w:rPr>
            </w:pPr>
            <w:r w:rsidRPr="001C0D73">
              <w:rPr>
                <w:sz w:val="26"/>
                <w:szCs w:val="26"/>
              </w:rPr>
              <w:t>6</w:t>
            </w:r>
          </w:p>
        </w:tc>
        <w:tc>
          <w:tcPr>
            <w:tcW w:w="4678" w:type="dxa"/>
          </w:tcPr>
          <w:p w:rsidR="004C7D6C" w:rsidRPr="001C0D73" w:rsidRDefault="004C7D6C" w:rsidP="00D41BE4">
            <w:pPr>
              <w:widowControl w:val="0"/>
              <w:spacing w:after="0" w:line="240" w:lineRule="auto"/>
              <w:jc w:val="both"/>
              <w:rPr>
                <w:sz w:val="26"/>
                <w:szCs w:val="26"/>
              </w:rPr>
            </w:pPr>
            <w:r w:rsidRPr="001C0D73">
              <w:rPr>
                <w:sz w:val="26"/>
                <w:szCs w:val="26"/>
              </w:rPr>
              <w:t xml:space="preserve">Communication </w:t>
            </w:r>
          </w:p>
        </w:tc>
        <w:tc>
          <w:tcPr>
            <w:tcW w:w="1985" w:type="dxa"/>
          </w:tcPr>
          <w:p w:rsidR="004C7D6C" w:rsidRPr="001C0D73" w:rsidRDefault="004C7D6C" w:rsidP="00D41BE4">
            <w:pPr>
              <w:widowControl w:val="0"/>
              <w:spacing w:after="0" w:line="240" w:lineRule="auto"/>
              <w:jc w:val="right"/>
              <w:rPr>
                <w:sz w:val="26"/>
                <w:szCs w:val="26"/>
              </w:rPr>
            </w:pPr>
          </w:p>
        </w:tc>
        <w:tc>
          <w:tcPr>
            <w:tcW w:w="1842" w:type="dxa"/>
          </w:tcPr>
          <w:p w:rsidR="004C7D6C" w:rsidRPr="001C0D73" w:rsidRDefault="004C7D6C" w:rsidP="00D41BE4">
            <w:pPr>
              <w:widowControl w:val="0"/>
              <w:spacing w:after="0" w:line="240" w:lineRule="auto"/>
              <w:jc w:val="right"/>
              <w:rPr>
                <w:sz w:val="26"/>
                <w:szCs w:val="26"/>
              </w:rPr>
            </w:pPr>
            <w:r w:rsidRPr="001C0D73">
              <w:rPr>
                <w:sz w:val="26"/>
                <w:szCs w:val="26"/>
              </w:rPr>
              <w:t>125 000</w:t>
            </w:r>
          </w:p>
        </w:tc>
      </w:tr>
      <w:tr w:rsidR="004C7D6C" w:rsidRPr="001C0D73" w:rsidTr="00D41BE4">
        <w:tc>
          <w:tcPr>
            <w:tcW w:w="567" w:type="dxa"/>
          </w:tcPr>
          <w:p w:rsidR="004C7D6C" w:rsidRPr="001C0D73" w:rsidRDefault="004C7D6C" w:rsidP="00D41BE4">
            <w:pPr>
              <w:widowControl w:val="0"/>
              <w:spacing w:after="0" w:line="240" w:lineRule="auto"/>
              <w:jc w:val="both"/>
              <w:rPr>
                <w:sz w:val="26"/>
                <w:szCs w:val="26"/>
              </w:rPr>
            </w:pPr>
            <w:r w:rsidRPr="001C0D73">
              <w:rPr>
                <w:sz w:val="26"/>
                <w:szCs w:val="26"/>
              </w:rPr>
              <w:t>7</w:t>
            </w:r>
          </w:p>
        </w:tc>
        <w:tc>
          <w:tcPr>
            <w:tcW w:w="4678" w:type="dxa"/>
          </w:tcPr>
          <w:p w:rsidR="004C7D6C" w:rsidRPr="001C0D73" w:rsidRDefault="004C7D6C" w:rsidP="00D41BE4">
            <w:pPr>
              <w:widowControl w:val="0"/>
              <w:spacing w:after="0" w:line="240" w:lineRule="auto"/>
              <w:jc w:val="both"/>
              <w:rPr>
                <w:sz w:val="26"/>
                <w:szCs w:val="26"/>
              </w:rPr>
            </w:pPr>
            <w:r w:rsidRPr="001C0D73">
              <w:rPr>
                <w:sz w:val="26"/>
                <w:szCs w:val="26"/>
              </w:rPr>
              <w:t>Cérémonie de présentation des vœux au Directeur</w:t>
            </w:r>
          </w:p>
        </w:tc>
        <w:tc>
          <w:tcPr>
            <w:tcW w:w="1985" w:type="dxa"/>
          </w:tcPr>
          <w:p w:rsidR="004C7D6C" w:rsidRPr="001C0D73" w:rsidRDefault="004C7D6C" w:rsidP="00D41BE4">
            <w:pPr>
              <w:widowControl w:val="0"/>
              <w:spacing w:after="0" w:line="240" w:lineRule="auto"/>
              <w:jc w:val="right"/>
              <w:rPr>
                <w:sz w:val="26"/>
                <w:szCs w:val="26"/>
              </w:rPr>
            </w:pPr>
          </w:p>
        </w:tc>
        <w:tc>
          <w:tcPr>
            <w:tcW w:w="1842" w:type="dxa"/>
          </w:tcPr>
          <w:p w:rsidR="004C7D6C" w:rsidRPr="001C0D73" w:rsidRDefault="004C7D6C" w:rsidP="00D41BE4">
            <w:pPr>
              <w:widowControl w:val="0"/>
              <w:spacing w:after="0" w:line="240" w:lineRule="auto"/>
              <w:jc w:val="right"/>
              <w:rPr>
                <w:sz w:val="26"/>
                <w:szCs w:val="26"/>
              </w:rPr>
            </w:pPr>
            <w:r w:rsidRPr="001C0D73">
              <w:rPr>
                <w:sz w:val="26"/>
                <w:szCs w:val="26"/>
              </w:rPr>
              <w:t>150 000</w:t>
            </w:r>
          </w:p>
        </w:tc>
      </w:tr>
      <w:tr w:rsidR="004C7D6C" w:rsidRPr="001C0D73" w:rsidTr="00D41BE4">
        <w:tc>
          <w:tcPr>
            <w:tcW w:w="567" w:type="dxa"/>
          </w:tcPr>
          <w:p w:rsidR="004C7D6C" w:rsidRPr="001C0D73" w:rsidRDefault="004C7D6C" w:rsidP="00D41BE4">
            <w:pPr>
              <w:widowControl w:val="0"/>
              <w:spacing w:after="0" w:line="240" w:lineRule="auto"/>
              <w:jc w:val="both"/>
              <w:rPr>
                <w:sz w:val="26"/>
                <w:szCs w:val="26"/>
              </w:rPr>
            </w:pPr>
            <w:r w:rsidRPr="001C0D73">
              <w:rPr>
                <w:sz w:val="26"/>
                <w:szCs w:val="26"/>
              </w:rPr>
              <w:t>8</w:t>
            </w:r>
          </w:p>
        </w:tc>
        <w:tc>
          <w:tcPr>
            <w:tcW w:w="4678" w:type="dxa"/>
          </w:tcPr>
          <w:p w:rsidR="004C7D6C" w:rsidRPr="001C0D73" w:rsidRDefault="004C7D6C" w:rsidP="00D41BE4">
            <w:pPr>
              <w:widowControl w:val="0"/>
              <w:spacing w:after="0" w:line="240" w:lineRule="auto"/>
              <w:jc w:val="both"/>
              <w:rPr>
                <w:sz w:val="26"/>
                <w:szCs w:val="26"/>
              </w:rPr>
            </w:pPr>
            <w:r w:rsidRPr="001C0D73">
              <w:rPr>
                <w:sz w:val="26"/>
                <w:szCs w:val="26"/>
              </w:rPr>
              <w:t>Réunion de coordination générale et d’évaluation à mi- parcours</w:t>
            </w:r>
          </w:p>
        </w:tc>
        <w:tc>
          <w:tcPr>
            <w:tcW w:w="1985" w:type="dxa"/>
          </w:tcPr>
          <w:p w:rsidR="004C7D6C" w:rsidRPr="001C0D73" w:rsidRDefault="004C7D6C" w:rsidP="00D41BE4">
            <w:pPr>
              <w:widowControl w:val="0"/>
              <w:spacing w:after="0" w:line="240" w:lineRule="auto"/>
              <w:jc w:val="right"/>
              <w:rPr>
                <w:sz w:val="26"/>
                <w:szCs w:val="26"/>
              </w:rPr>
            </w:pPr>
          </w:p>
        </w:tc>
        <w:tc>
          <w:tcPr>
            <w:tcW w:w="1842" w:type="dxa"/>
          </w:tcPr>
          <w:p w:rsidR="004C7D6C" w:rsidRPr="001C0D73" w:rsidRDefault="004C7D6C" w:rsidP="00D41BE4">
            <w:pPr>
              <w:widowControl w:val="0"/>
              <w:spacing w:after="0" w:line="240" w:lineRule="auto"/>
              <w:jc w:val="right"/>
              <w:rPr>
                <w:sz w:val="26"/>
                <w:szCs w:val="26"/>
              </w:rPr>
            </w:pPr>
            <w:r w:rsidRPr="001C0D73">
              <w:rPr>
                <w:sz w:val="26"/>
                <w:szCs w:val="26"/>
              </w:rPr>
              <w:t>139 000</w:t>
            </w:r>
          </w:p>
        </w:tc>
      </w:tr>
      <w:tr w:rsidR="004C7D6C" w:rsidRPr="001C0D73" w:rsidTr="00D41BE4">
        <w:tc>
          <w:tcPr>
            <w:tcW w:w="567" w:type="dxa"/>
          </w:tcPr>
          <w:p w:rsidR="004C7D6C" w:rsidRPr="001C0D73" w:rsidRDefault="004C7D6C" w:rsidP="00D41BE4">
            <w:pPr>
              <w:widowControl w:val="0"/>
              <w:spacing w:after="0" w:line="240" w:lineRule="auto"/>
              <w:jc w:val="both"/>
              <w:rPr>
                <w:sz w:val="26"/>
                <w:szCs w:val="26"/>
              </w:rPr>
            </w:pPr>
            <w:r w:rsidRPr="001C0D73">
              <w:rPr>
                <w:sz w:val="26"/>
                <w:szCs w:val="26"/>
              </w:rPr>
              <w:t>9</w:t>
            </w:r>
          </w:p>
        </w:tc>
        <w:tc>
          <w:tcPr>
            <w:tcW w:w="4678" w:type="dxa"/>
          </w:tcPr>
          <w:p w:rsidR="004C7D6C" w:rsidRPr="001C0D73" w:rsidRDefault="004C7D6C" w:rsidP="00D41BE4">
            <w:pPr>
              <w:widowControl w:val="0"/>
              <w:spacing w:after="0" w:line="240" w:lineRule="auto"/>
              <w:jc w:val="both"/>
              <w:rPr>
                <w:sz w:val="26"/>
                <w:szCs w:val="26"/>
              </w:rPr>
            </w:pPr>
            <w:r w:rsidRPr="001C0D73">
              <w:rPr>
                <w:sz w:val="26"/>
                <w:szCs w:val="26"/>
              </w:rPr>
              <w:t>Réunion d’évaluation annuelle</w:t>
            </w:r>
          </w:p>
        </w:tc>
        <w:tc>
          <w:tcPr>
            <w:tcW w:w="1985" w:type="dxa"/>
          </w:tcPr>
          <w:p w:rsidR="004C7D6C" w:rsidRPr="001C0D73" w:rsidRDefault="004C7D6C" w:rsidP="00D41BE4">
            <w:pPr>
              <w:widowControl w:val="0"/>
              <w:spacing w:after="0" w:line="240" w:lineRule="auto"/>
              <w:jc w:val="right"/>
              <w:rPr>
                <w:sz w:val="26"/>
                <w:szCs w:val="26"/>
              </w:rPr>
            </w:pPr>
          </w:p>
        </w:tc>
        <w:tc>
          <w:tcPr>
            <w:tcW w:w="1842" w:type="dxa"/>
          </w:tcPr>
          <w:p w:rsidR="004C7D6C" w:rsidRPr="001C0D73" w:rsidRDefault="004C7D6C" w:rsidP="00D41BE4">
            <w:pPr>
              <w:widowControl w:val="0"/>
              <w:spacing w:after="0" w:line="240" w:lineRule="auto"/>
              <w:jc w:val="right"/>
              <w:rPr>
                <w:sz w:val="26"/>
                <w:szCs w:val="26"/>
              </w:rPr>
            </w:pPr>
            <w:r w:rsidRPr="001C0D73">
              <w:rPr>
                <w:sz w:val="26"/>
                <w:szCs w:val="26"/>
              </w:rPr>
              <w:t>300 000</w:t>
            </w:r>
          </w:p>
        </w:tc>
      </w:tr>
      <w:tr w:rsidR="004C7D6C" w:rsidRPr="001C0D73" w:rsidTr="00D41BE4">
        <w:tc>
          <w:tcPr>
            <w:tcW w:w="567" w:type="dxa"/>
          </w:tcPr>
          <w:p w:rsidR="004C7D6C" w:rsidRPr="001C0D73" w:rsidRDefault="004C7D6C" w:rsidP="00D41BE4">
            <w:pPr>
              <w:widowControl w:val="0"/>
              <w:spacing w:after="0" w:line="240" w:lineRule="auto"/>
              <w:jc w:val="both"/>
              <w:rPr>
                <w:sz w:val="26"/>
                <w:szCs w:val="26"/>
              </w:rPr>
            </w:pPr>
            <w:r w:rsidRPr="001C0D73">
              <w:rPr>
                <w:sz w:val="26"/>
                <w:szCs w:val="26"/>
              </w:rPr>
              <w:t>10</w:t>
            </w:r>
          </w:p>
        </w:tc>
        <w:tc>
          <w:tcPr>
            <w:tcW w:w="4678" w:type="dxa"/>
          </w:tcPr>
          <w:p w:rsidR="004C7D6C" w:rsidRPr="001C0D73" w:rsidRDefault="004C7D6C" w:rsidP="00D41BE4">
            <w:pPr>
              <w:widowControl w:val="0"/>
              <w:spacing w:after="0" w:line="240" w:lineRule="auto"/>
              <w:jc w:val="both"/>
              <w:rPr>
                <w:sz w:val="26"/>
                <w:szCs w:val="26"/>
              </w:rPr>
            </w:pPr>
            <w:r w:rsidRPr="001C0D73">
              <w:rPr>
                <w:sz w:val="26"/>
                <w:szCs w:val="26"/>
              </w:rPr>
              <w:t>Eau et électricité</w:t>
            </w:r>
          </w:p>
        </w:tc>
        <w:tc>
          <w:tcPr>
            <w:tcW w:w="1985" w:type="dxa"/>
          </w:tcPr>
          <w:p w:rsidR="004C7D6C" w:rsidRPr="001C0D73" w:rsidRDefault="004C7D6C" w:rsidP="00D41BE4">
            <w:pPr>
              <w:widowControl w:val="0"/>
              <w:spacing w:after="0" w:line="240" w:lineRule="auto"/>
              <w:jc w:val="right"/>
              <w:rPr>
                <w:sz w:val="26"/>
                <w:szCs w:val="26"/>
              </w:rPr>
            </w:pPr>
          </w:p>
        </w:tc>
        <w:tc>
          <w:tcPr>
            <w:tcW w:w="1842" w:type="dxa"/>
          </w:tcPr>
          <w:p w:rsidR="004C7D6C" w:rsidRPr="001C0D73" w:rsidRDefault="004C7D6C" w:rsidP="00D41BE4">
            <w:pPr>
              <w:widowControl w:val="0"/>
              <w:spacing w:after="0" w:line="240" w:lineRule="auto"/>
              <w:jc w:val="right"/>
              <w:rPr>
                <w:sz w:val="26"/>
                <w:szCs w:val="26"/>
              </w:rPr>
            </w:pPr>
            <w:r w:rsidRPr="001C0D73">
              <w:rPr>
                <w:sz w:val="26"/>
                <w:szCs w:val="26"/>
              </w:rPr>
              <w:t>150 000</w:t>
            </w:r>
          </w:p>
        </w:tc>
      </w:tr>
      <w:tr w:rsidR="004C7D6C" w:rsidRPr="001C0D73" w:rsidTr="00D41BE4">
        <w:tc>
          <w:tcPr>
            <w:tcW w:w="567" w:type="dxa"/>
          </w:tcPr>
          <w:p w:rsidR="004C7D6C" w:rsidRPr="001C0D73" w:rsidRDefault="004C7D6C" w:rsidP="00D41BE4">
            <w:pPr>
              <w:widowControl w:val="0"/>
              <w:spacing w:after="0" w:line="240" w:lineRule="auto"/>
              <w:jc w:val="both"/>
              <w:rPr>
                <w:sz w:val="26"/>
                <w:szCs w:val="26"/>
              </w:rPr>
            </w:pPr>
            <w:r w:rsidRPr="001C0D73">
              <w:rPr>
                <w:sz w:val="26"/>
                <w:szCs w:val="26"/>
              </w:rPr>
              <w:t>11</w:t>
            </w:r>
          </w:p>
        </w:tc>
        <w:tc>
          <w:tcPr>
            <w:tcW w:w="4678" w:type="dxa"/>
          </w:tcPr>
          <w:p w:rsidR="004C7D6C" w:rsidRPr="001C0D73" w:rsidRDefault="004C7D6C" w:rsidP="00D41BE4">
            <w:pPr>
              <w:widowControl w:val="0"/>
              <w:spacing w:after="0" w:line="240" w:lineRule="auto"/>
              <w:jc w:val="both"/>
              <w:rPr>
                <w:sz w:val="26"/>
                <w:szCs w:val="26"/>
              </w:rPr>
            </w:pPr>
            <w:r w:rsidRPr="001C0D73">
              <w:rPr>
                <w:sz w:val="26"/>
                <w:szCs w:val="26"/>
              </w:rPr>
              <w:t>Facture câble télévision</w:t>
            </w:r>
          </w:p>
        </w:tc>
        <w:tc>
          <w:tcPr>
            <w:tcW w:w="1985" w:type="dxa"/>
          </w:tcPr>
          <w:p w:rsidR="004C7D6C" w:rsidRPr="001C0D73" w:rsidRDefault="004C7D6C" w:rsidP="00D41BE4">
            <w:pPr>
              <w:widowControl w:val="0"/>
              <w:spacing w:after="0" w:line="240" w:lineRule="auto"/>
              <w:jc w:val="right"/>
              <w:rPr>
                <w:sz w:val="26"/>
                <w:szCs w:val="26"/>
              </w:rPr>
            </w:pPr>
          </w:p>
        </w:tc>
        <w:tc>
          <w:tcPr>
            <w:tcW w:w="1842" w:type="dxa"/>
          </w:tcPr>
          <w:p w:rsidR="004C7D6C" w:rsidRPr="001C0D73" w:rsidRDefault="004C7D6C" w:rsidP="00D41BE4">
            <w:pPr>
              <w:widowControl w:val="0"/>
              <w:spacing w:after="0" w:line="240" w:lineRule="auto"/>
              <w:jc w:val="right"/>
              <w:rPr>
                <w:sz w:val="26"/>
                <w:szCs w:val="26"/>
              </w:rPr>
            </w:pPr>
            <w:r w:rsidRPr="001C0D73">
              <w:rPr>
                <w:sz w:val="26"/>
                <w:szCs w:val="26"/>
              </w:rPr>
              <w:t>36 000</w:t>
            </w:r>
          </w:p>
        </w:tc>
      </w:tr>
      <w:tr w:rsidR="004C7D6C" w:rsidRPr="001C0D73" w:rsidTr="00D41BE4">
        <w:tc>
          <w:tcPr>
            <w:tcW w:w="567" w:type="dxa"/>
          </w:tcPr>
          <w:p w:rsidR="004C7D6C" w:rsidRPr="001C0D73" w:rsidRDefault="004C7D6C" w:rsidP="00D41BE4">
            <w:pPr>
              <w:widowControl w:val="0"/>
              <w:spacing w:after="0" w:line="240" w:lineRule="auto"/>
              <w:jc w:val="both"/>
              <w:rPr>
                <w:sz w:val="26"/>
                <w:szCs w:val="26"/>
              </w:rPr>
            </w:pPr>
            <w:r w:rsidRPr="001C0D73">
              <w:rPr>
                <w:sz w:val="26"/>
                <w:szCs w:val="26"/>
              </w:rPr>
              <w:t>12</w:t>
            </w:r>
          </w:p>
        </w:tc>
        <w:tc>
          <w:tcPr>
            <w:tcW w:w="4678" w:type="dxa"/>
          </w:tcPr>
          <w:p w:rsidR="004C7D6C" w:rsidRPr="001C0D73" w:rsidRDefault="004C7D6C" w:rsidP="00D41BE4">
            <w:pPr>
              <w:widowControl w:val="0"/>
              <w:spacing w:after="0" w:line="240" w:lineRule="auto"/>
              <w:jc w:val="both"/>
              <w:rPr>
                <w:sz w:val="26"/>
                <w:szCs w:val="26"/>
              </w:rPr>
            </w:pPr>
            <w:r w:rsidRPr="001C0D73">
              <w:rPr>
                <w:sz w:val="26"/>
                <w:szCs w:val="26"/>
              </w:rPr>
              <w:t>Maintenance machine</w:t>
            </w:r>
          </w:p>
        </w:tc>
        <w:tc>
          <w:tcPr>
            <w:tcW w:w="1985" w:type="dxa"/>
          </w:tcPr>
          <w:p w:rsidR="004C7D6C" w:rsidRPr="001C0D73" w:rsidRDefault="004C7D6C" w:rsidP="00D41BE4">
            <w:pPr>
              <w:widowControl w:val="0"/>
              <w:spacing w:after="0" w:line="240" w:lineRule="auto"/>
              <w:jc w:val="right"/>
              <w:rPr>
                <w:sz w:val="26"/>
                <w:szCs w:val="26"/>
              </w:rPr>
            </w:pPr>
          </w:p>
        </w:tc>
        <w:tc>
          <w:tcPr>
            <w:tcW w:w="1842" w:type="dxa"/>
          </w:tcPr>
          <w:p w:rsidR="004C7D6C" w:rsidRPr="001C0D73" w:rsidRDefault="004C7D6C" w:rsidP="00D41BE4">
            <w:pPr>
              <w:widowControl w:val="0"/>
              <w:spacing w:after="0" w:line="240" w:lineRule="auto"/>
              <w:jc w:val="right"/>
              <w:rPr>
                <w:sz w:val="26"/>
                <w:szCs w:val="26"/>
              </w:rPr>
            </w:pPr>
            <w:r w:rsidRPr="001C0D73">
              <w:rPr>
                <w:sz w:val="26"/>
                <w:szCs w:val="26"/>
              </w:rPr>
              <w:t>120 000</w:t>
            </w:r>
          </w:p>
        </w:tc>
      </w:tr>
      <w:tr w:rsidR="004C7D6C" w:rsidRPr="001C0D73" w:rsidTr="00D41BE4">
        <w:tc>
          <w:tcPr>
            <w:tcW w:w="567" w:type="dxa"/>
          </w:tcPr>
          <w:p w:rsidR="004C7D6C" w:rsidRPr="001C0D73" w:rsidRDefault="004C7D6C" w:rsidP="00D41BE4">
            <w:pPr>
              <w:widowControl w:val="0"/>
              <w:spacing w:after="0" w:line="240" w:lineRule="auto"/>
              <w:jc w:val="both"/>
              <w:rPr>
                <w:sz w:val="26"/>
                <w:szCs w:val="26"/>
              </w:rPr>
            </w:pPr>
            <w:r w:rsidRPr="001C0D73">
              <w:rPr>
                <w:sz w:val="26"/>
                <w:szCs w:val="26"/>
              </w:rPr>
              <w:t>13</w:t>
            </w:r>
          </w:p>
        </w:tc>
        <w:tc>
          <w:tcPr>
            <w:tcW w:w="4678" w:type="dxa"/>
          </w:tcPr>
          <w:p w:rsidR="004C7D6C" w:rsidRPr="001C0D73" w:rsidRDefault="004C7D6C" w:rsidP="00D41BE4">
            <w:pPr>
              <w:widowControl w:val="0"/>
              <w:spacing w:after="0" w:line="240" w:lineRule="auto"/>
              <w:jc w:val="both"/>
              <w:rPr>
                <w:sz w:val="26"/>
                <w:szCs w:val="26"/>
              </w:rPr>
            </w:pPr>
            <w:r w:rsidRPr="001C0D73">
              <w:rPr>
                <w:sz w:val="26"/>
                <w:szCs w:val="26"/>
              </w:rPr>
              <w:t>Connexion internet</w:t>
            </w:r>
          </w:p>
        </w:tc>
        <w:tc>
          <w:tcPr>
            <w:tcW w:w="1985" w:type="dxa"/>
          </w:tcPr>
          <w:p w:rsidR="004C7D6C" w:rsidRPr="001C0D73" w:rsidRDefault="004C7D6C" w:rsidP="00D41BE4">
            <w:pPr>
              <w:widowControl w:val="0"/>
              <w:spacing w:after="0" w:line="240" w:lineRule="auto"/>
              <w:jc w:val="right"/>
              <w:rPr>
                <w:sz w:val="26"/>
                <w:szCs w:val="26"/>
              </w:rPr>
            </w:pPr>
          </w:p>
        </w:tc>
        <w:tc>
          <w:tcPr>
            <w:tcW w:w="1842" w:type="dxa"/>
          </w:tcPr>
          <w:p w:rsidR="004C7D6C" w:rsidRPr="001C0D73" w:rsidRDefault="004C7D6C" w:rsidP="00D41BE4">
            <w:pPr>
              <w:widowControl w:val="0"/>
              <w:spacing w:after="0" w:line="240" w:lineRule="auto"/>
              <w:jc w:val="right"/>
              <w:rPr>
                <w:sz w:val="26"/>
                <w:szCs w:val="26"/>
              </w:rPr>
            </w:pPr>
            <w:r w:rsidRPr="001C0D73">
              <w:rPr>
                <w:sz w:val="26"/>
                <w:szCs w:val="26"/>
              </w:rPr>
              <w:t>300 000</w:t>
            </w:r>
          </w:p>
        </w:tc>
      </w:tr>
      <w:tr w:rsidR="004C7D6C" w:rsidRPr="001C0D73" w:rsidTr="00D41BE4">
        <w:tc>
          <w:tcPr>
            <w:tcW w:w="567" w:type="dxa"/>
          </w:tcPr>
          <w:p w:rsidR="004C7D6C" w:rsidRPr="001C0D73" w:rsidRDefault="004C7D6C" w:rsidP="00D41BE4">
            <w:pPr>
              <w:widowControl w:val="0"/>
              <w:spacing w:after="0" w:line="240" w:lineRule="auto"/>
              <w:jc w:val="both"/>
              <w:rPr>
                <w:sz w:val="26"/>
                <w:szCs w:val="26"/>
              </w:rPr>
            </w:pPr>
            <w:r w:rsidRPr="001C0D73">
              <w:rPr>
                <w:sz w:val="26"/>
                <w:szCs w:val="26"/>
              </w:rPr>
              <w:t>14</w:t>
            </w:r>
          </w:p>
        </w:tc>
        <w:tc>
          <w:tcPr>
            <w:tcW w:w="4678" w:type="dxa"/>
          </w:tcPr>
          <w:p w:rsidR="004C7D6C" w:rsidRPr="001C0D73" w:rsidRDefault="004C7D6C" w:rsidP="00D41BE4">
            <w:pPr>
              <w:widowControl w:val="0"/>
              <w:spacing w:after="0" w:line="240" w:lineRule="auto"/>
              <w:jc w:val="both"/>
              <w:rPr>
                <w:sz w:val="26"/>
                <w:szCs w:val="26"/>
              </w:rPr>
            </w:pPr>
            <w:r w:rsidRPr="001C0D73">
              <w:rPr>
                <w:sz w:val="26"/>
                <w:szCs w:val="26"/>
              </w:rPr>
              <w:t>Transports divers</w:t>
            </w:r>
          </w:p>
        </w:tc>
        <w:tc>
          <w:tcPr>
            <w:tcW w:w="1985" w:type="dxa"/>
          </w:tcPr>
          <w:p w:rsidR="004C7D6C" w:rsidRPr="001C0D73" w:rsidRDefault="004C7D6C" w:rsidP="00D41BE4">
            <w:pPr>
              <w:widowControl w:val="0"/>
              <w:spacing w:after="0" w:line="240" w:lineRule="auto"/>
              <w:jc w:val="right"/>
              <w:rPr>
                <w:sz w:val="26"/>
                <w:szCs w:val="26"/>
              </w:rPr>
            </w:pPr>
          </w:p>
        </w:tc>
        <w:tc>
          <w:tcPr>
            <w:tcW w:w="1842" w:type="dxa"/>
          </w:tcPr>
          <w:p w:rsidR="004C7D6C" w:rsidRPr="001C0D73" w:rsidRDefault="004C7D6C" w:rsidP="00D41BE4">
            <w:pPr>
              <w:widowControl w:val="0"/>
              <w:spacing w:after="0" w:line="240" w:lineRule="auto"/>
              <w:jc w:val="right"/>
              <w:rPr>
                <w:sz w:val="26"/>
                <w:szCs w:val="26"/>
              </w:rPr>
            </w:pPr>
            <w:r w:rsidRPr="001C0D73">
              <w:rPr>
                <w:sz w:val="26"/>
                <w:szCs w:val="26"/>
              </w:rPr>
              <w:t>276 000</w:t>
            </w:r>
          </w:p>
        </w:tc>
      </w:tr>
      <w:tr w:rsidR="004C7D6C" w:rsidRPr="001C0D73" w:rsidTr="00D41BE4">
        <w:tc>
          <w:tcPr>
            <w:tcW w:w="567" w:type="dxa"/>
          </w:tcPr>
          <w:p w:rsidR="004C7D6C" w:rsidRPr="001C0D73" w:rsidRDefault="004C7D6C" w:rsidP="00D41BE4">
            <w:pPr>
              <w:widowControl w:val="0"/>
              <w:spacing w:after="0" w:line="240" w:lineRule="auto"/>
              <w:jc w:val="both"/>
              <w:rPr>
                <w:sz w:val="26"/>
                <w:szCs w:val="26"/>
              </w:rPr>
            </w:pPr>
            <w:r w:rsidRPr="001C0D73">
              <w:rPr>
                <w:sz w:val="26"/>
                <w:szCs w:val="26"/>
              </w:rPr>
              <w:t>15</w:t>
            </w:r>
          </w:p>
        </w:tc>
        <w:tc>
          <w:tcPr>
            <w:tcW w:w="4678" w:type="dxa"/>
          </w:tcPr>
          <w:p w:rsidR="004C7D6C" w:rsidRPr="001C0D73" w:rsidRDefault="004C7D6C" w:rsidP="00D41BE4">
            <w:pPr>
              <w:widowControl w:val="0"/>
              <w:spacing w:after="0" w:line="240" w:lineRule="auto"/>
              <w:jc w:val="both"/>
              <w:rPr>
                <w:sz w:val="26"/>
                <w:szCs w:val="26"/>
              </w:rPr>
            </w:pPr>
            <w:r w:rsidRPr="001C0D73">
              <w:rPr>
                <w:sz w:val="26"/>
                <w:szCs w:val="26"/>
              </w:rPr>
              <w:t>Rencontres d’Evaluation Annuelle</w:t>
            </w:r>
          </w:p>
        </w:tc>
        <w:tc>
          <w:tcPr>
            <w:tcW w:w="1985" w:type="dxa"/>
          </w:tcPr>
          <w:p w:rsidR="004C7D6C" w:rsidRPr="001C0D73" w:rsidRDefault="004C7D6C" w:rsidP="00D41BE4">
            <w:pPr>
              <w:widowControl w:val="0"/>
              <w:spacing w:after="0" w:line="240" w:lineRule="auto"/>
              <w:jc w:val="right"/>
              <w:rPr>
                <w:sz w:val="26"/>
                <w:szCs w:val="26"/>
              </w:rPr>
            </w:pPr>
          </w:p>
        </w:tc>
        <w:tc>
          <w:tcPr>
            <w:tcW w:w="1842" w:type="dxa"/>
          </w:tcPr>
          <w:p w:rsidR="004C7D6C" w:rsidRPr="00B76C4A" w:rsidRDefault="004C7D6C" w:rsidP="00D41BE4">
            <w:pPr>
              <w:widowControl w:val="0"/>
              <w:spacing w:after="0" w:line="240" w:lineRule="auto"/>
              <w:jc w:val="right"/>
              <w:rPr>
                <w:sz w:val="26"/>
                <w:szCs w:val="26"/>
              </w:rPr>
            </w:pPr>
            <w:r w:rsidRPr="00B76C4A">
              <w:rPr>
                <w:sz w:val="26"/>
                <w:szCs w:val="26"/>
              </w:rPr>
              <w:t>400 000</w:t>
            </w:r>
          </w:p>
        </w:tc>
      </w:tr>
      <w:tr w:rsidR="004C7D6C" w:rsidRPr="001C0D73" w:rsidTr="00D41BE4">
        <w:tc>
          <w:tcPr>
            <w:tcW w:w="567" w:type="dxa"/>
          </w:tcPr>
          <w:p w:rsidR="004C7D6C" w:rsidRPr="001C0D73" w:rsidRDefault="004C7D6C" w:rsidP="00D41BE4">
            <w:pPr>
              <w:widowControl w:val="0"/>
              <w:spacing w:after="0" w:line="240" w:lineRule="auto"/>
              <w:jc w:val="both"/>
              <w:rPr>
                <w:b/>
                <w:sz w:val="26"/>
                <w:szCs w:val="26"/>
              </w:rPr>
            </w:pPr>
          </w:p>
        </w:tc>
        <w:tc>
          <w:tcPr>
            <w:tcW w:w="6663" w:type="dxa"/>
            <w:gridSpan w:val="2"/>
          </w:tcPr>
          <w:p w:rsidR="004C7D6C" w:rsidRPr="001C0D73" w:rsidRDefault="004C7D6C" w:rsidP="00D41BE4">
            <w:pPr>
              <w:widowControl w:val="0"/>
              <w:spacing w:after="0" w:line="240" w:lineRule="auto"/>
              <w:jc w:val="both"/>
              <w:rPr>
                <w:b/>
                <w:sz w:val="26"/>
                <w:szCs w:val="26"/>
              </w:rPr>
            </w:pPr>
            <w:r w:rsidRPr="001C0D73">
              <w:rPr>
                <w:b/>
                <w:sz w:val="26"/>
                <w:szCs w:val="26"/>
              </w:rPr>
              <w:t>TOTAL GENERAL (1)</w:t>
            </w:r>
          </w:p>
        </w:tc>
        <w:tc>
          <w:tcPr>
            <w:tcW w:w="1842" w:type="dxa"/>
          </w:tcPr>
          <w:p w:rsidR="004C7D6C" w:rsidRPr="001C0D73" w:rsidRDefault="004C7D6C" w:rsidP="00D41BE4">
            <w:pPr>
              <w:widowControl w:val="0"/>
              <w:spacing w:after="0" w:line="240" w:lineRule="auto"/>
              <w:jc w:val="right"/>
              <w:rPr>
                <w:b/>
                <w:sz w:val="26"/>
                <w:szCs w:val="26"/>
              </w:rPr>
            </w:pPr>
            <w:r w:rsidRPr="001C0D73">
              <w:rPr>
                <w:b/>
                <w:sz w:val="26"/>
                <w:szCs w:val="26"/>
              </w:rPr>
              <w:t>7 826 000</w:t>
            </w:r>
          </w:p>
        </w:tc>
      </w:tr>
    </w:tbl>
    <w:p w:rsidR="004C7D6C" w:rsidRPr="001C0D73" w:rsidRDefault="004C7D6C" w:rsidP="004C7D6C">
      <w:pPr>
        <w:widowControl w:val="0"/>
        <w:ind w:left="720"/>
        <w:jc w:val="both"/>
        <w:rPr>
          <w:sz w:val="26"/>
          <w:szCs w:val="26"/>
        </w:rPr>
      </w:pPr>
    </w:p>
    <w:p w:rsidR="004C7D6C" w:rsidRDefault="004C7D6C" w:rsidP="004C7D6C">
      <w:pPr>
        <w:ind w:firstLine="708"/>
        <w:jc w:val="both"/>
        <w:rPr>
          <w:sz w:val="26"/>
          <w:szCs w:val="26"/>
        </w:rPr>
      </w:pPr>
      <w:r w:rsidRPr="001C0D73">
        <w:rPr>
          <w:sz w:val="26"/>
          <w:szCs w:val="26"/>
        </w:rPr>
        <w:t xml:space="preserve">Au regard de ce qui précède,  il apparait que le BEN a dépensé une somme de </w:t>
      </w:r>
      <w:r w:rsidRPr="001C0D73">
        <w:rPr>
          <w:b/>
          <w:sz w:val="26"/>
          <w:szCs w:val="26"/>
        </w:rPr>
        <w:t>7.826.000 FCFA.</w:t>
      </w:r>
      <w:r>
        <w:rPr>
          <w:sz w:val="26"/>
          <w:szCs w:val="26"/>
        </w:rPr>
        <w:t xml:space="preserve"> </w:t>
      </w:r>
      <w:r w:rsidRPr="001C0D73">
        <w:rPr>
          <w:sz w:val="26"/>
          <w:szCs w:val="26"/>
        </w:rPr>
        <w:t xml:space="preserve">Cette </w:t>
      </w:r>
      <w:r>
        <w:rPr>
          <w:sz w:val="26"/>
          <w:szCs w:val="26"/>
        </w:rPr>
        <w:t>somme</w:t>
      </w:r>
      <w:r w:rsidRPr="001C0D73">
        <w:rPr>
          <w:sz w:val="26"/>
          <w:szCs w:val="26"/>
        </w:rPr>
        <w:t xml:space="preserve"> </w:t>
      </w:r>
      <w:r>
        <w:rPr>
          <w:sz w:val="26"/>
          <w:szCs w:val="26"/>
        </w:rPr>
        <w:t xml:space="preserve">montre l’intense activité de la structure, </w:t>
      </w:r>
      <w:r w:rsidRPr="001C0D73">
        <w:rPr>
          <w:sz w:val="26"/>
          <w:szCs w:val="26"/>
        </w:rPr>
        <w:t>est caractéristique  des ambitions élevées de VPE et du souci du Directeur Exécutif de former les Camerounais. En effet, la s</w:t>
      </w:r>
      <w:r>
        <w:rPr>
          <w:sz w:val="26"/>
          <w:szCs w:val="26"/>
        </w:rPr>
        <w:t>tructure a reçu quatre (04) stagiaires</w:t>
      </w:r>
      <w:r w:rsidRPr="001C0D73">
        <w:rPr>
          <w:sz w:val="26"/>
          <w:szCs w:val="26"/>
        </w:rPr>
        <w:t xml:space="preserve"> </w:t>
      </w:r>
      <w:r>
        <w:rPr>
          <w:sz w:val="26"/>
          <w:szCs w:val="26"/>
        </w:rPr>
        <w:t>cette année.</w:t>
      </w:r>
    </w:p>
    <w:p w:rsidR="00864B70" w:rsidRPr="001C0D73" w:rsidRDefault="00864B70" w:rsidP="004C7D6C">
      <w:pPr>
        <w:ind w:firstLine="708"/>
        <w:jc w:val="both"/>
        <w:rPr>
          <w:sz w:val="26"/>
          <w:szCs w:val="26"/>
        </w:rPr>
      </w:pPr>
    </w:p>
    <w:p w:rsidR="004C7D6C" w:rsidRPr="001C0D73" w:rsidRDefault="004C7D6C" w:rsidP="004C7D6C">
      <w:pPr>
        <w:pStyle w:val="Paragraphedeliste"/>
        <w:ind w:left="0"/>
        <w:jc w:val="both"/>
        <w:rPr>
          <w:b/>
          <w:sz w:val="26"/>
          <w:szCs w:val="26"/>
        </w:rPr>
      </w:pPr>
      <w:r>
        <w:rPr>
          <w:b/>
          <w:sz w:val="26"/>
          <w:szCs w:val="26"/>
        </w:rPr>
        <w:t>II</w:t>
      </w:r>
      <w:r w:rsidRPr="001C0D73">
        <w:rPr>
          <w:b/>
          <w:sz w:val="26"/>
          <w:szCs w:val="26"/>
        </w:rPr>
        <w:t xml:space="preserve"> - Le renforcement du collège</w:t>
      </w:r>
    </w:p>
    <w:p w:rsidR="004C7D6C" w:rsidRPr="001C0D73" w:rsidRDefault="004C7D6C" w:rsidP="004C7D6C">
      <w:pPr>
        <w:ind w:firstLine="708"/>
        <w:jc w:val="both"/>
        <w:rPr>
          <w:sz w:val="26"/>
          <w:szCs w:val="26"/>
        </w:rPr>
      </w:pPr>
      <w:r>
        <w:rPr>
          <w:sz w:val="26"/>
          <w:szCs w:val="26"/>
        </w:rPr>
        <w:t>Le Collège d’E</w:t>
      </w:r>
      <w:r w:rsidRPr="001C0D73">
        <w:rPr>
          <w:sz w:val="26"/>
          <w:szCs w:val="26"/>
        </w:rPr>
        <w:t>ns</w:t>
      </w:r>
      <w:r>
        <w:rPr>
          <w:sz w:val="26"/>
          <w:szCs w:val="26"/>
        </w:rPr>
        <w:t>eignement Technique I</w:t>
      </w:r>
      <w:r w:rsidRPr="001C0D73">
        <w:rPr>
          <w:sz w:val="26"/>
          <w:szCs w:val="26"/>
        </w:rPr>
        <w:t xml:space="preserve">ndustriel </w:t>
      </w:r>
      <w:r>
        <w:rPr>
          <w:sz w:val="26"/>
          <w:szCs w:val="26"/>
        </w:rPr>
        <w:t>et G</w:t>
      </w:r>
      <w:r w:rsidRPr="001C0D73">
        <w:rPr>
          <w:sz w:val="26"/>
          <w:szCs w:val="26"/>
        </w:rPr>
        <w:t xml:space="preserve">énéral </w:t>
      </w:r>
      <w:r>
        <w:rPr>
          <w:sz w:val="26"/>
          <w:szCs w:val="26"/>
        </w:rPr>
        <w:t xml:space="preserve">(CETIG) de MEBOUGOU est créé depuis 3 </w:t>
      </w:r>
      <w:r w:rsidRPr="001C0D73">
        <w:rPr>
          <w:sz w:val="26"/>
          <w:szCs w:val="26"/>
        </w:rPr>
        <w:t>ans. Il</w:t>
      </w:r>
      <w:r>
        <w:rPr>
          <w:sz w:val="26"/>
          <w:szCs w:val="26"/>
        </w:rPr>
        <w:t xml:space="preserve"> voit le jour</w:t>
      </w:r>
      <w:r w:rsidRPr="001C0D73">
        <w:rPr>
          <w:sz w:val="26"/>
          <w:szCs w:val="26"/>
        </w:rPr>
        <w:t xml:space="preserve"> dans l’optique de</w:t>
      </w:r>
      <w:r>
        <w:rPr>
          <w:sz w:val="26"/>
          <w:szCs w:val="26"/>
        </w:rPr>
        <w:t xml:space="preserve"> mettre l’accent sur la formation technique et environnementale des apprenants. I</w:t>
      </w:r>
      <w:r w:rsidRPr="001C0D73">
        <w:rPr>
          <w:sz w:val="26"/>
          <w:szCs w:val="26"/>
        </w:rPr>
        <w:t>l est implanté dans un village de l’arrondissement  de SOA, banli</w:t>
      </w:r>
      <w:r>
        <w:rPr>
          <w:sz w:val="26"/>
          <w:szCs w:val="26"/>
        </w:rPr>
        <w:t>eue</w:t>
      </w:r>
      <w:r w:rsidRPr="001C0D73">
        <w:rPr>
          <w:sz w:val="26"/>
          <w:szCs w:val="26"/>
        </w:rPr>
        <w:t xml:space="preserve"> de Yaoundé. Le collège a un personnel permanent et vacataire dévoué.</w:t>
      </w:r>
    </w:p>
    <w:p w:rsidR="004C7D6C" w:rsidRPr="001C0D73" w:rsidRDefault="004C7D6C" w:rsidP="004C7D6C">
      <w:pPr>
        <w:ind w:firstLine="708"/>
        <w:jc w:val="both"/>
        <w:rPr>
          <w:sz w:val="26"/>
          <w:szCs w:val="26"/>
        </w:rPr>
      </w:pPr>
      <w:r w:rsidRPr="001C0D73">
        <w:rPr>
          <w:sz w:val="26"/>
          <w:szCs w:val="26"/>
        </w:rPr>
        <w:t>Cet établissement en construction est ouvert  pour l’instant jusqu’en classe de 4</w:t>
      </w:r>
      <w:r w:rsidRPr="001C0D73">
        <w:rPr>
          <w:sz w:val="26"/>
          <w:szCs w:val="26"/>
          <w:vertAlign w:val="superscript"/>
        </w:rPr>
        <w:t>e</w:t>
      </w:r>
      <w:r w:rsidRPr="001C0D73">
        <w:rPr>
          <w:sz w:val="26"/>
          <w:szCs w:val="26"/>
        </w:rPr>
        <w:t xml:space="preserve"> année de l’enseignement technique et 3</w:t>
      </w:r>
      <w:r w:rsidRPr="001C0D73">
        <w:rPr>
          <w:sz w:val="26"/>
          <w:szCs w:val="26"/>
          <w:vertAlign w:val="superscript"/>
        </w:rPr>
        <w:t>e</w:t>
      </w:r>
      <w:r>
        <w:rPr>
          <w:sz w:val="26"/>
          <w:szCs w:val="26"/>
        </w:rPr>
        <w:t xml:space="preserve"> de l’enseignement général. Il</w:t>
      </w:r>
      <w:r w:rsidRPr="001C0D73">
        <w:rPr>
          <w:sz w:val="26"/>
          <w:szCs w:val="26"/>
        </w:rPr>
        <w:t xml:space="preserve"> a une capacité d’a</w:t>
      </w:r>
      <w:r>
        <w:rPr>
          <w:sz w:val="26"/>
          <w:szCs w:val="26"/>
        </w:rPr>
        <w:t>ccueil de 150</w:t>
      </w:r>
      <w:r w:rsidRPr="001C0D73">
        <w:rPr>
          <w:sz w:val="26"/>
          <w:szCs w:val="26"/>
        </w:rPr>
        <w:t xml:space="preserve"> places. Pour résoudre le problème de logement tant pour les élèves que pour les enseignants, </w:t>
      </w:r>
      <w:proofErr w:type="gramStart"/>
      <w:r w:rsidRPr="001C0D73">
        <w:rPr>
          <w:sz w:val="26"/>
          <w:szCs w:val="26"/>
        </w:rPr>
        <w:t>une</w:t>
      </w:r>
      <w:proofErr w:type="gramEnd"/>
      <w:r w:rsidRPr="001C0D73">
        <w:rPr>
          <w:sz w:val="26"/>
          <w:szCs w:val="26"/>
        </w:rPr>
        <w:t xml:space="preserve"> mini - cité </w:t>
      </w:r>
      <w:r>
        <w:rPr>
          <w:sz w:val="26"/>
          <w:szCs w:val="26"/>
        </w:rPr>
        <w:t xml:space="preserve">et </w:t>
      </w:r>
      <w:r w:rsidRPr="001C0D73">
        <w:rPr>
          <w:sz w:val="26"/>
          <w:szCs w:val="26"/>
        </w:rPr>
        <w:t xml:space="preserve">une infirmerie </w:t>
      </w:r>
      <w:r>
        <w:rPr>
          <w:sz w:val="26"/>
          <w:szCs w:val="26"/>
        </w:rPr>
        <w:t>sont</w:t>
      </w:r>
      <w:r w:rsidRPr="001C0D73">
        <w:rPr>
          <w:sz w:val="26"/>
          <w:szCs w:val="26"/>
        </w:rPr>
        <w:t xml:space="preserve"> </w:t>
      </w:r>
      <w:r>
        <w:rPr>
          <w:sz w:val="26"/>
          <w:szCs w:val="26"/>
        </w:rPr>
        <w:t>envisagées</w:t>
      </w:r>
      <w:r w:rsidRPr="001C0D73">
        <w:rPr>
          <w:sz w:val="26"/>
          <w:szCs w:val="26"/>
        </w:rPr>
        <w:t xml:space="preserve"> dans un avenir très proche. Pour le compte de l’année 2016 l</w:t>
      </w:r>
      <w:r>
        <w:rPr>
          <w:sz w:val="26"/>
          <w:szCs w:val="26"/>
        </w:rPr>
        <w:t>e bilan financier soutenu par des contributions en nature à hauteur d’environ 80%</w:t>
      </w:r>
      <w:r w:rsidRPr="001C0D73">
        <w:rPr>
          <w:sz w:val="26"/>
          <w:szCs w:val="26"/>
        </w:rPr>
        <w:t xml:space="preserve"> du collège se présente comme suit :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
        <w:gridCol w:w="3488"/>
        <w:gridCol w:w="1542"/>
        <w:gridCol w:w="1744"/>
        <w:gridCol w:w="1672"/>
      </w:tblGrid>
      <w:tr w:rsidR="004C7D6C" w:rsidRPr="001C0D73" w:rsidTr="00D41BE4">
        <w:trPr>
          <w:trHeight w:val="132"/>
        </w:trPr>
        <w:tc>
          <w:tcPr>
            <w:tcW w:w="734" w:type="dxa"/>
          </w:tcPr>
          <w:p w:rsidR="004C7D6C" w:rsidRPr="001C0D73" w:rsidRDefault="004C7D6C" w:rsidP="00D41BE4">
            <w:pPr>
              <w:widowControl w:val="0"/>
              <w:spacing w:after="0" w:line="240" w:lineRule="auto"/>
              <w:rPr>
                <w:b/>
                <w:sz w:val="26"/>
                <w:szCs w:val="26"/>
              </w:rPr>
            </w:pPr>
            <w:r w:rsidRPr="001C0D73">
              <w:rPr>
                <w:b/>
                <w:sz w:val="26"/>
                <w:szCs w:val="26"/>
              </w:rPr>
              <w:t>N</w:t>
            </w:r>
            <w:r w:rsidRPr="001C0D73">
              <w:rPr>
                <w:rFonts w:cs="Calibri"/>
                <w:b/>
                <w:sz w:val="26"/>
                <w:szCs w:val="26"/>
              </w:rPr>
              <w:t>⁰</w:t>
            </w:r>
          </w:p>
        </w:tc>
        <w:tc>
          <w:tcPr>
            <w:tcW w:w="3488" w:type="dxa"/>
          </w:tcPr>
          <w:p w:rsidR="004C7D6C" w:rsidRPr="001C0D73" w:rsidRDefault="004C7D6C" w:rsidP="00D41BE4">
            <w:pPr>
              <w:widowControl w:val="0"/>
              <w:spacing w:after="0" w:line="240" w:lineRule="auto"/>
              <w:rPr>
                <w:b/>
                <w:sz w:val="26"/>
                <w:szCs w:val="26"/>
              </w:rPr>
            </w:pPr>
            <w:r w:rsidRPr="001C0D73">
              <w:rPr>
                <w:b/>
                <w:sz w:val="26"/>
                <w:szCs w:val="26"/>
              </w:rPr>
              <w:t>RUBRIQUE</w:t>
            </w:r>
          </w:p>
        </w:tc>
        <w:tc>
          <w:tcPr>
            <w:tcW w:w="1542" w:type="dxa"/>
          </w:tcPr>
          <w:p w:rsidR="004C7D6C" w:rsidRPr="001C0D73" w:rsidRDefault="004C7D6C" w:rsidP="00D41BE4">
            <w:pPr>
              <w:widowControl w:val="0"/>
              <w:spacing w:after="0" w:line="240" w:lineRule="auto"/>
              <w:jc w:val="center"/>
              <w:rPr>
                <w:b/>
                <w:sz w:val="26"/>
                <w:szCs w:val="26"/>
              </w:rPr>
            </w:pPr>
            <w:r w:rsidRPr="001C0D73">
              <w:rPr>
                <w:b/>
                <w:sz w:val="26"/>
                <w:szCs w:val="26"/>
              </w:rPr>
              <w:t>QTE</w:t>
            </w:r>
          </w:p>
        </w:tc>
        <w:tc>
          <w:tcPr>
            <w:tcW w:w="1744" w:type="dxa"/>
          </w:tcPr>
          <w:p w:rsidR="004C7D6C" w:rsidRPr="001C0D73" w:rsidRDefault="004C7D6C" w:rsidP="00D41BE4">
            <w:pPr>
              <w:widowControl w:val="0"/>
              <w:spacing w:after="0" w:line="240" w:lineRule="auto"/>
              <w:jc w:val="center"/>
              <w:rPr>
                <w:b/>
                <w:sz w:val="26"/>
                <w:szCs w:val="26"/>
              </w:rPr>
            </w:pPr>
            <w:r w:rsidRPr="001C0D73">
              <w:rPr>
                <w:b/>
                <w:sz w:val="26"/>
                <w:szCs w:val="26"/>
              </w:rPr>
              <w:t>PU</w:t>
            </w:r>
          </w:p>
        </w:tc>
        <w:tc>
          <w:tcPr>
            <w:tcW w:w="1672" w:type="dxa"/>
          </w:tcPr>
          <w:p w:rsidR="004C7D6C" w:rsidRPr="001C0D73" w:rsidRDefault="004C7D6C" w:rsidP="00D41BE4">
            <w:pPr>
              <w:widowControl w:val="0"/>
              <w:spacing w:after="0" w:line="240" w:lineRule="auto"/>
              <w:jc w:val="right"/>
              <w:rPr>
                <w:b/>
                <w:sz w:val="26"/>
                <w:szCs w:val="26"/>
              </w:rPr>
            </w:pPr>
            <w:r w:rsidRPr="001C0D73">
              <w:rPr>
                <w:b/>
                <w:sz w:val="26"/>
                <w:szCs w:val="26"/>
              </w:rPr>
              <w:t>MONTANT TOTAL</w:t>
            </w:r>
          </w:p>
        </w:tc>
      </w:tr>
      <w:tr w:rsidR="004C7D6C" w:rsidRPr="001C0D73" w:rsidTr="00D41BE4">
        <w:trPr>
          <w:trHeight w:val="235"/>
        </w:trPr>
        <w:tc>
          <w:tcPr>
            <w:tcW w:w="734" w:type="dxa"/>
          </w:tcPr>
          <w:p w:rsidR="004C7D6C" w:rsidRPr="001C0D73" w:rsidRDefault="004C7D6C" w:rsidP="00D41BE4">
            <w:pPr>
              <w:widowControl w:val="0"/>
              <w:spacing w:after="0" w:line="240" w:lineRule="auto"/>
              <w:jc w:val="both"/>
              <w:rPr>
                <w:sz w:val="26"/>
                <w:szCs w:val="26"/>
              </w:rPr>
            </w:pPr>
            <w:r w:rsidRPr="001C0D73">
              <w:rPr>
                <w:sz w:val="26"/>
                <w:szCs w:val="26"/>
              </w:rPr>
              <w:t>1</w:t>
            </w:r>
          </w:p>
        </w:tc>
        <w:tc>
          <w:tcPr>
            <w:tcW w:w="3488" w:type="dxa"/>
            <w:vMerge w:val="restart"/>
          </w:tcPr>
          <w:p w:rsidR="004C7D6C" w:rsidRPr="001C0D73" w:rsidRDefault="004C7D6C" w:rsidP="00D41BE4">
            <w:pPr>
              <w:widowControl w:val="0"/>
              <w:spacing w:after="0" w:line="240" w:lineRule="auto"/>
              <w:jc w:val="both"/>
              <w:rPr>
                <w:sz w:val="26"/>
                <w:szCs w:val="26"/>
              </w:rPr>
            </w:pPr>
            <w:r w:rsidRPr="001C0D73">
              <w:rPr>
                <w:sz w:val="26"/>
                <w:szCs w:val="26"/>
              </w:rPr>
              <w:t>Salaire Personnel :</w:t>
            </w:r>
          </w:p>
          <w:p w:rsidR="004C7D6C" w:rsidRPr="001C0D73" w:rsidRDefault="004C7D6C" w:rsidP="00D41BE4">
            <w:pPr>
              <w:widowControl w:val="0"/>
              <w:spacing w:after="0" w:line="240" w:lineRule="auto"/>
              <w:jc w:val="both"/>
              <w:rPr>
                <w:sz w:val="26"/>
                <w:szCs w:val="26"/>
              </w:rPr>
            </w:pPr>
            <w:r w:rsidRPr="001C0D73">
              <w:rPr>
                <w:sz w:val="26"/>
                <w:szCs w:val="26"/>
              </w:rPr>
              <w:t>-Directeur du Collège</w:t>
            </w:r>
          </w:p>
          <w:p w:rsidR="004C7D6C" w:rsidRPr="001C0D73" w:rsidRDefault="004C7D6C" w:rsidP="00D41BE4">
            <w:pPr>
              <w:widowControl w:val="0"/>
              <w:spacing w:after="0" w:line="240" w:lineRule="auto"/>
              <w:jc w:val="both"/>
              <w:rPr>
                <w:sz w:val="26"/>
                <w:szCs w:val="26"/>
              </w:rPr>
            </w:pPr>
            <w:r w:rsidRPr="001C0D73">
              <w:rPr>
                <w:sz w:val="26"/>
                <w:szCs w:val="26"/>
              </w:rPr>
              <w:t xml:space="preserve">-Enseignants </w:t>
            </w:r>
          </w:p>
        </w:tc>
        <w:tc>
          <w:tcPr>
            <w:tcW w:w="1542" w:type="dxa"/>
          </w:tcPr>
          <w:p w:rsidR="004C7D6C" w:rsidRPr="001C0D73" w:rsidRDefault="004C7D6C" w:rsidP="00D41BE4">
            <w:pPr>
              <w:widowControl w:val="0"/>
              <w:spacing w:after="0" w:line="240" w:lineRule="auto"/>
              <w:jc w:val="both"/>
              <w:rPr>
                <w:sz w:val="26"/>
                <w:szCs w:val="26"/>
              </w:rPr>
            </w:pPr>
          </w:p>
        </w:tc>
        <w:tc>
          <w:tcPr>
            <w:tcW w:w="1744" w:type="dxa"/>
            <w:tcBorders>
              <w:bottom w:val="single" w:sz="4" w:space="0" w:color="auto"/>
            </w:tcBorders>
          </w:tcPr>
          <w:p w:rsidR="004C7D6C" w:rsidRPr="001C0D73" w:rsidRDefault="004C7D6C" w:rsidP="00D41BE4">
            <w:pPr>
              <w:widowControl w:val="0"/>
              <w:spacing w:after="0" w:line="240" w:lineRule="auto"/>
              <w:jc w:val="both"/>
              <w:rPr>
                <w:sz w:val="26"/>
                <w:szCs w:val="26"/>
              </w:rPr>
            </w:pPr>
          </w:p>
        </w:tc>
        <w:tc>
          <w:tcPr>
            <w:tcW w:w="1672" w:type="dxa"/>
            <w:tcBorders>
              <w:bottom w:val="single" w:sz="4" w:space="0" w:color="auto"/>
            </w:tcBorders>
          </w:tcPr>
          <w:p w:rsidR="004C7D6C" w:rsidRPr="001C0D73" w:rsidRDefault="004C7D6C" w:rsidP="00D41BE4">
            <w:pPr>
              <w:widowControl w:val="0"/>
              <w:spacing w:after="0" w:line="240" w:lineRule="auto"/>
              <w:jc w:val="both"/>
              <w:rPr>
                <w:sz w:val="26"/>
                <w:szCs w:val="26"/>
              </w:rPr>
            </w:pPr>
          </w:p>
        </w:tc>
      </w:tr>
      <w:tr w:rsidR="004C7D6C" w:rsidRPr="001C0D73" w:rsidTr="00D41BE4">
        <w:trPr>
          <w:trHeight w:val="217"/>
        </w:trPr>
        <w:tc>
          <w:tcPr>
            <w:tcW w:w="734" w:type="dxa"/>
          </w:tcPr>
          <w:p w:rsidR="004C7D6C" w:rsidRPr="001C0D73" w:rsidRDefault="004C7D6C" w:rsidP="00D41BE4">
            <w:pPr>
              <w:widowControl w:val="0"/>
              <w:spacing w:after="0" w:line="240" w:lineRule="auto"/>
              <w:jc w:val="both"/>
              <w:rPr>
                <w:sz w:val="26"/>
                <w:szCs w:val="26"/>
              </w:rPr>
            </w:pPr>
            <w:r w:rsidRPr="001C0D73">
              <w:rPr>
                <w:sz w:val="26"/>
                <w:szCs w:val="26"/>
              </w:rPr>
              <w:t>2</w:t>
            </w:r>
          </w:p>
        </w:tc>
        <w:tc>
          <w:tcPr>
            <w:tcW w:w="3488" w:type="dxa"/>
            <w:vMerge/>
          </w:tcPr>
          <w:p w:rsidR="004C7D6C" w:rsidRPr="001C0D73" w:rsidRDefault="004C7D6C" w:rsidP="00D41BE4">
            <w:pPr>
              <w:widowControl w:val="0"/>
              <w:spacing w:after="0" w:line="240" w:lineRule="auto"/>
              <w:jc w:val="both"/>
              <w:rPr>
                <w:sz w:val="26"/>
                <w:szCs w:val="26"/>
              </w:rPr>
            </w:pPr>
          </w:p>
        </w:tc>
        <w:tc>
          <w:tcPr>
            <w:tcW w:w="1542" w:type="dxa"/>
          </w:tcPr>
          <w:p w:rsidR="004C7D6C" w:rsidRPr="001C0D73" w:rsidRDefault="004C7D6C" w:rsidP="00D41BE4">
            <w:pPr>
              <w:widowControl w:val="0"/>
              <w:spacing w:after="0" w:line="240" w:lineRule="auto"/>
              <w:rPr>
                <w:sz w:val="26"/>
                <w:szCs w:val="26"/>
              </w:rPr>
            </w:pPr>
            <w:r w:rsidRPr="001C0D73">
              <w:rPr>
                <w:sz w:val="26"/>
                <w:szCs w:val="26"/>
              </w:rPr>
              <w:t>1 x 12 mois</w:t>
            </w:r>
          </w:p>
          <w:p w:rsidR="004C7D6C" w:rsidRPr="001C0D73" w:rsidRDefault="004C7D6C" w:rsidP="00D41BE4">
            <w:pPr>
              <w:widowControl w:val="0"/>
              <w:spacing w:after="0" w:line="240" w:lineRule="auto"/>
              <w:jc w:val="center"/>
              <w:rPr>
                <w:sz w:val="26"/>
                <w:szCs w:val="26"/>
              </w:rPr>
            </w:pPr>
            <w:r w:rsidRPr="001C0D73">
              <w:rPr>
                <w:sz w:val="26"/>
                <w:szCs w:val="26"/>
              </w:rPr>
              <w:t xml:space="preserve">03 </w:t>
            </w:r>
            <w:proofErr w:type="spellStart"/>
            <w:r w:rsidRPr="001C0D73">
              <w:rPr>
                <w:sz w:val="26"/>
                <w:szCs w:val="26"/>
              </w:rPr>
              <w:t>ensg</w:t>
            </w:r>
            <w:proofErr w:type="spellEnd"/>
            <w:r w:rsidRPr="001C0D73">
              <w:rPr>
                <w:sz w:val="26"/>
                <w:szCs w:val="26"/>
              </w:rPr>
              <w:t xml:space="preserve"> x 3m </w:t>
            </w:r>
          </w:p>
        </w:tc>
        <w:tc>
          <w:tcPr>
            <w:tcW w:w="1744" w:type="dxa"/>
            <w:tcBorders>
              <w:top w:val="single" w:sz="4" w:space="0" w:color="auto"/>
              <w:bottom w:val="single" w:sz="4" w:space="0" w:color="auto"/>
            </w:tcBorders>
          </w:tcPr>
          <w:p w:rsidR="004C7D6C" w:rsidRPr="001C0D73" w:rsidRDefault="004C7D6C" w:rsidP="00D41BE4">
            <w:pPr>
              <w:widowControl w:val="0"/>
              <w:spacing w:after="0" w:line="240" w:lineRule="auto"/>
              <w:jc w:val="right"/>
              <w:rPr>
                <w:sz w:val="26"/>
                <w:szCs w:val="26"/>
              </w:rPr>
            </w:pPr>
            <w:r w:rsidRPr="001C0D73">
              <w:rPr>
                <w:sz w:val="26"/>
                <w:szCs w:val="26"/>
              </w:rPr>
              <w:t xml:space="preserve">80 000 </w:t>
            </w:r>
          </w:p>
          <w:p w:rsidR="004C7D6C" w:rsidRPr="001C0D73" w:rsidRDefault="004C7D6C" w:rsidP="00D41BE4">
            <w:pPr>
              <w:widowControl w:val="0"/>
              <w:spacing w:after="0" w:line="240" w:lineRule="auto"/>
              <w:jc w:val="right"/>
              <w:rPr>
                <w:sz w:val="26"/>
                <w:szCs w:val="26"/>
              </w:rPr>
            </w:pPr>
            <w:r w:rsidRPr="001C0D73">
              <w:rPr>
                <w:sz w:val="26"/>
                <w:szCs w:val="26"/>
              </w:rPr>
              <w:t>40 000</w:t>
            </w:r>
          </w:p>
        </w:tc>
        <w:tc>
          <w:tcPr>
            <w:tcW w:w="1672" w:type="dxa"/>
            <w:tcBorders>
              <w:top w:val="single" w:sz="4" w:space="0" w:color="auto"/>
            </w:tcBorders>
          </w:tcPr>
          <w:p w:rsidR="004C7D6C" w:rsidRPr="001C0D73" w:rsidRDefault="004C7D6C" w:rsidP="00D41BE4">
            <w:pPr>
              <w:widowControl w:val="0"/>
              <w:spacing w:after="0" w:line="240" w:lineRule="auto"/>
              <w:jc w:val="right"/>
              <w:rPr>
                <w:sz w:val="26"/>
                <w:szCs w:val="26"/>
              </w:rPr>
            </w:pPr>
            <w:r w:rsidRPr="001C0D73">
              <w:rPr>
                <w:sz w:val="26"/>
                <w:szCs w:val="26"/>
              </w:rPr>
              <w:t>960 000</w:t>
            </w:r>
          </w:p>
          <w:p w:rsidR="004C7D6C" w:rsidRPr="001C0D73" w:rsidRDefault="004C7D6C" w:rsidP="00D41BE4">
            <w:pPr>
              <w:widowControl w:val="0"/>
              <w:spacing w:after="0" w:line="240" w:lineRule="auto"/>
              <w:jc w:val="right"/>
              <w:rPr>
                <w:sz w:val="26"/>
                <w:szCs w:val="26"/>
              </w:rPr>
            </w:pPr>
            <w:r w:rsidRPr="001C0D73">
              <w:rPr>
                <w:sz w:val="26"/>
                <w:szCs w:val="26"/>
              </w:rPr>
              <w:t>360 000</w:t>
            </w:r>
          </w:p>
        </w:tc>
      </w:tr>
      <w:tr w:rsidR="004C7D6C" w:rsidRPr="001C0D73" w:rsidTr="00D41BE4">
        <w:trPr>
          <w:trHeight w:val="378"/>
        </w:trPr>
        <w:tc>
          <w:tcPr>
            <w:tcW w:w="734" w:type="dxa"/>
          </w:tcPr>
          <w:p w:rsidR="004C7D6C" w:rsidRPr="001C0D73" w:rsidRDefault="004C7D6C" w:rsidP="00D41BE4">
            <w:pPr>
              <w:widowControl w:val="0"/>
              <w:spacing w:after="0" w:line="240" w:lineRule="auto"/>
              <w:jc w:val="both"/>
              <w:rPr>
                <w:sz w:val="26"/>
                <w:szCs w:val="26"/>
              </w:rPr>
            </w:pPr>
            <w:r w:rsidRPr="001C0D73">
              <w:rPr>
                <w:sz w:val="26"/>
                <w:szCs w:val="26"/>
              </w:rPr>
              <w:t>3</w:t>
            </w:r>
          </w:p>
        </w:tc>
        <w:tc>
          <w:tcPr>
            <w:tcW w:w="3488" w:type="dxa"/>
          </w:tcPr>
          <w:p w:rsidR="004C7D6C" w:rsidRPr="001C0D73" w:rsidRDefault="004C7D6C" w:rsidP="00D41BE4">
            <w:pPr>
              <w:widowControl w:val="0"/>
              <w:spacing w:after="0" w:line="240" w:lineRule="auto"/>
              <w:jc w:val="both"/>
              <w:rPr>
                <w:sz w:val="26"/>
                <w:szCs w:val="26"/>
              </w:rPr>
            </w:pPr>
            <w:r w:rsidRPr="001C0D73">
              <w:rPr>
                <w:sz w:val="26"/>
                <w:szCs w:val="26"/>
              </w:rPr>
              <w:t>Transports divers</w:t>
            </w:r>
          </w:p>
        </w:tc>
        <w:tc>
          <w:tcPr>
            <w:tcW w:w="1542" w:type="dxa"/>
          </w:tcPr>
          <w:p w:rsidR="004C7D6C" w:rsidRPr="001C0D73" w:rsidRDefault="004C7D6C" w:rsidP="00D41BE4">
            <w:pPr>
              <w:widowControl w:val="0"/>
              <w:spacing w:after="0" w:line="240" w:lineRule="auto"/>
              <w:jc w:val="right"/>
              <w:rPr>
                <w:sz w:val="26"/>
                <w:szCs w:val="26"/>
              </w:rPr>
            </w:pPr>
          </w:p>
        </w:tc>
        <w:tc>
          <w:tcPr>
            <w:tcW w:w="1744" w:type="dxa"/>
            <w:tcBorders>
              <w:top w:val="single" w:sz="4" w:space="0" w:color="auto"/>
            </w:tcBorders>
          </w:tcPr>
          <w:p w:rsidR="004C7D6C" w:rsidRPr="001C0D73" w:rsidRDefault="004C7D6C" w:rsidP="00D41BE4">
            <w:pPr>
              <w:widowControl w:val="0"/>
              <w:spacing w:after="0" w:line="240" w:lineRule="auto"/>
              <w:jc w:val="right"/>
              <w:rPr>
                <w:sz w:val="26"/>
                <w:szCs w:val="26"/>
              </w:rPr>
            </w:pPr>
          </w:p>
        </w:tc>
        <w:tc>
          <w:tcPr>
            <w:tcW w:w="1672" w:type="dxa"/>
          </w:tcPr>
          <w:p w:rsidR="004C7D6C" w:rsidRPr="001C0D73" w:rsidRDefault="004C7D6C" w:rsidP="00D41BE4">
            <w:pPr>
              <w:widowControl w:val="0"/>
              <w:spacing w:after="0" w:line="240" w:lineRule="auto"/>
              <w:jc w:val="right"/>
              <w:rPr>
                <w:sz w:val="26"/>
                <w:szCs w:val="26"/>
              </w:rPr>
            </w:pPr>
            <w:r w:rsidRPr="001C0D73">
              <w:rPr>
                <w:sz w:val="26"/>
                <w:szCs w:val="26"/>
              </w:rPr>
              <w:t>113 000</w:t>
            </w:r>
          </w:p>
        </w:tc>
      </w:tr>
      <w:tr w:rsidR="004C7D6C" w:rsidRPr="001C0D73" w:rsidTr="00D41BE4">
        <w:tc>
          <w:tcPr>
            <w:tcW w:w="734" w:type="dxa"/>
          </w:tcPr>
          <w:p w:rsidR="004C7D6C" w:rsidRPr="001C0D73" w:rsidRDefault="004C7D6C" w:rsidP="00D41BE4">
            <w:pPr>
              <w:widowControl w:val="0"/>
              <w:spacing w:after="0" w:line="240" w:lineRule="auto"/>
              <w:jc w:val="both"/>
              <w:rPr>
                <w:sz w:val="26"/>
                <w:szCs w:val="26"/>
              </w:rPr>
            </w:pPr>
            <w:r w:rsidRPr="001C0D73">
              <w:rPr>
                <w:sz w:val="26"/>
                <w:szCs w:val="26"/>
              </w:rPr>
              <w:t>4</w:t>
            </w:r>
          </w:p>
        </w:tc>
        <w:tc>
          <w:tcPr>
            <w:tcW w:w="3488" w:type="dxa"/>
          </w:tcPr>
          <w:p w:rsidR="004C7D6C" w:rsidRPr="001C0D73" w:rsidRDefault="004C7D6C" w:rsidP="00D41BE4">
            <w:pPr>
              <w:widowControl w:val="0"/>
              <w:spacing w:after="0" w:line="240" w:lineRule="auto"/>
              <w:jc w:val="both"/>
              <w:rPr>
                <w:sz w:val="26"/>
                <w:szCs w:val="26"/>
              </w:rPr>
            </w:pPr>
            <w:r w:rsidRPr="001C0D73">
              <w:rPr>
                <w:sz w:val="26"/>
                <w:szCs w:val="26"/>
              </w:rPr>
              <w:t>Fondation Projet château d’eau</w:t>
            </w:r>
          </w:p>
        </w:tc>
        <w:tc>
          <w:tcPr>
            <w:tcW w:w="1542" w:type="dxa"/>
          </w:tcPr>
          <w:p w:rsidR="004C7D6C" w:rsidRPr="001C0D73" w:rsidRDefault="004C7D6C" w:rsidP="00D41BE4">
            <w:pPr>
              <w:widowControl w:val="0"/>
              <w:spacing w:after="0" w:line="240" w:lineRule="auto"/>
              <w:jc w:val="right"/>
              <w:rPr>
                <w:sz w:val="26"/>
                <w:szCs w:val="26"/>
              </w:rPr>
            </w:pPr>
          </w:p>
        </w:tc>
        <w:tc>
          <w:tcPr>
            <w:tcW w:w="1744" w:type="dxa"/>
          </w:tcPr>
          <w:p w:rsidR="004C7D6C" w:rsidRPr="001C0D73" w:rsidRDefault="004C7D6C" w:rsidP="00D41BE4">
            <w:pPr>
              <w:widowControl w:val="0"/>
              <w:spacing w:after="0" w:line="240" w:lineRule="auto"/>
              <w:jc w:val="right"/>
              <w:rPr>
                <w:sz w:val="26"/>
                <w:szCs w:val="26"/>
              </w:rPr>
            </w:pPr>
          </w:p>
        </w:tc>
        <w:tc>
          <w:tcPr>
            <w:tcW w:w="1672" w:type="dxa"/>
          </w:tcPr>
          <w:p w:rsidR="004C7D6C" w:rsidRPr="001C0D73" w:rsidRDefault="004C7D6C" w:rsidP="00D41BE4">
            <w:pPr>
              <w:widowControl w:val="0"/>
              <w:spacing w:after="0" w:line="240" w:lineRule="auto"/>
              <w:jc w:val="right"/>
              <w:rPr>
                <w:sz w:val="26"/>
                <w:szCs w:val="26"/>
              </w:rPr>
            </w:pPr>
            <w:r w:rsidRPr="001C0D73">
              <w:rPr>
                <w:sz w:val="26"/>
                <w:szCs w:val="26"/>
              </w:rPr>
              <w:t>525 000</w:t>
            </w:r>
          </w:p>
        </w:tc>
      </w:tr>
      <w:tr w:rsidR="004C7D6C" w:rsidRPr="001C0D73" w:rsidTr="00D41BE4">
        <w:tc>
          <w:tcPr>
            <w:tcW w:w="734" w:type="dxa"/>
          </w:tcPr>
          <w:p w:rsidR="004C7D6C" w:rsidRPr="001C0D73" w:rsidRDefault="004C7D6C" w:rsidP="00D41BE4">
            <w:pPr>
              <w:widowControl w:val="0"/>
              <w:spacing w:after="0" w:line="240" w:lineRule="auto"/>
              <w:jc w:val="both"/>
              <w:rPr>
                <w:sz w:val="26"/>
                <w:szCs w:val="26"/>
              </w:rPr>
            </w:pPr>
            <w:r w:rsidRPr="001C0D73">
              <w:rPr>
                <w:sz w:val="26"/>
                <w:szCs w:val="26"/>
              </w:rPr>
              <w:t>5</w:t>
            </w:r>
          </w:p>
        </w:tc>
        <w:tc>
          <w:tcPr>
            <w:tcW w:w="3488" w:type="dxa"/>
          </w:tcPr>
          <w:p w:rsidR="004C7D6C" w:rsidRPr="001C0D73" w:rsidRDefault="004C7D6C" w:rsidP="00D41BE4">
            <w:pPr>
              <w:widowControl w:val="0"/>
              <w:spacing w:after="0" w:line="240" w:lineRule="auto"/>
              <w:jc w:val="both"/>
              <w:rPr>
                <w:sz w:val="26"/>
                <w:szCs w:val="26"/>
              </w:rPr>
            </w:pPr>
            <w:r w:rsidRPr="001C0D73">
              <w:rPr>
                <w:sz w:val="26"/>
                <w:szCs w:val="26"/>
              </w:rPr>
              <w:t xml:space="preserve">Communication </w:t>
            </w:r>
          </w:p>
        </w:tc>
        <w:tc>
          <w:tcPr>
            <w:tcW w:w="1542" w:type="dxa"/>
          </w:tcPr>
          <w:p w:rsidR="004C7D6C" w:rsidRPr="001C0D73" w:rsidRDefault="004C7D6C" w:rsidP="00D41BE4">
            <w:pPr>
              <w:widowControl w:val="0"/>
              <w:spacing w:after="0" w:line="240" w:lineRule="auto"/>
              <w:jc w:val="both"/>
              <w:rPr>
                <w:sz w:val="26"/>
                <w:szCs w:val="26"/>
              </w:rPr>
            </w:pPr>
          </w:p>
        </w:tc>
        <w:tc>
          <w:tcPr>
            <w:tcW w:w="1744" w:type="dxa"/>
          </w:tcPr>
          <w:p w:rsidR="004C7D6C" w:rsidRPr="001C0D73" w:rsidRDefault="004C7D6C" w:rsidP="00D41BE4">
            <w:pPr>
              <w:widowControl w:val="0"/>
              <w:spacing w:after="0" w:line="240" w:lineRule="auto"/>
              <w:jc w:val="both"/>
              <w:rPr>
                <w:sz w:val="26"/>
                <w:szCs w:val="26"/>
              </w:rPr>
            </w:pPr>
          </w:p>
        </w:tc>
        <w:tc>
          <w:tcPr>
            <w:tcW w:w="1672" w:type="dxa"/>
          </w:tcPr>
          <w:p w:rsidR="004C7D6C" w:rsidRPr="001C0D73" w:rsidRDefault="004C7D6C" w:rsidP="00D41BE4">
            <w:pPr>
              <w:widowControl w:val="0"/>
              <w:spacing w:after="0" w:line="240" w:lineRule="auto"/>
              <w:jc w:val="right"/>
              <w:rPr>
                <w:sz w:val="26"/>
                <w:szCs w:val="26"/>
              </w:rPr>
            </w:pPr>
            <w:r w:rsidRPr="001C0D73">
              <w:rPr>
                <w:sz w:val="26"/>
                <w:szCs w:val="26"/>
              </w:rPr>
              <w:t>62 000</w:t>
            </w:r>
          </w:p>
        </w:tc>
      </w:tr>
      <w:tr w:rsidR="004C7D6C" w:rsidRPr="001C0D73" w:rsidTr="00D41BE4">
        <w:tc>
          <w:tcPr>
            <w:tcW w:w="734" w:type="dxa"/>
          </w:tcPr>
          <w:p w:rsidR="004C7D6C" w:rsidRPr="001C0D73" w:rsidRDefault="004C7D6C" w:rsidP="00D41BE4">
            <w:pPr>
              <w:widowControl w:val="0"/>
              <w:spacing w:after="0" w:line="240" w:lineRule="auto"/>
              <w:jc w:val="both"/>
              <w:rPr>
                <w:sz w:val="26"/>
                <w:szCs w:val="26"/>
              </w:rPr>
            </w:pPr>
            <w:r w:rsidRPr="001C0D73">
              <w:rPr>
                <w:sz w:val="26"/>
                <w:szCs w:val="26"/>
              </w:rPr>
              <w:t>6</w:t>
            </w:r>
          </w:p>
        </w:tc>
        <w:tc>
          <w:tcPr>
            <w:tcW w:w="3488" w:type="dxa"/>
          </w:tcPr>
          <w:p w:rsidR="004C7D6C" w:rsidRPr="001C0D73" w:rsidRDefault="004C7D6C" w:rsidP="00D41BE4">
            <w:pPr>
              <w:widowControl w:val="0"/>
              <w:spacing w:after="0" w:line="240" w:lineRule="auto"/>
              <w:jc w:val="both"/>
              <w:rPr>
                <w:sz w:val="26"/>
                <w:szCs w:val="26"/>
              </w:rPr>
            </w:pPr>
            <w:r w:rsidRPr="001C0D73">
              <w:rPr>
                <w:sz w:val="26"/>
                <w:szCs w:val="26"/>
              </w:rPr>
              <w:t>Dossier morcellement de terrain</w:t>
            </w:r>
          </w:p>
        </w:tc>
        <w:tc>
          <w:tcPr>
            <w:tcW w:w="1542" w:type="dxa"/>
          </w:tcPr>
          <w:p w:rsidR="004C7D6C" w:rsidRPr="001C0D73" w:rsidRDefault="004C7D6C" w:rsidP="00D41BE4">
            <w:pPr>
              <w:widowControl w:val="0"/>
              <w:spacing w:after="0" w:line="240" w:lineRule="auto"/>
              <w:jc w:val="both"/>
              <w:rPr>
                <w:sz w:val="26"/>
                <w:szCs w:val="26"/>
              </w:rPr>
            </w:pPr>
          </w:p>
        </w:tc>
        <w:tc>
          <w:tcPr>
            <w:tcW w:w="1744" w:type="dxa"/>
          </w:tcPr>
          <w:p w:rsidR="004C7D6C" w:rsidRPr="001C0D73" w:rsidRDefault="004C7D6C" w:rsidP="00D41BE4">
            <w:pPr>
              <w:widowControl w:val="0"/>
              <w:spacing w:after="0" w:line="240" w:lineRule="auto"/>
              <w:jc w:val="both"/>
              <w:rPr>
                <w:sz w:val="26"/>
                <w:szCs w:val="26"/>
              </w:rPr>
            </w:pPr>
          </w:p>
        </w:tc>
        <w:tc>
          <w:tcPr>
            <w:tcW w:w="1672" w:type="dxa"/>
          </w:tcPr>
          <w:p w:rsidR="004C7D6C" w:rsidRPr="001C0D73" w:rsidRDefault="004C7D6C" w:rsidP="00D41BE4">
            <w:pPr>
              <w:widowControl w:val="0"/>
              <w:spacing w:after="0" w:line="240" w:lineRule="auto"/>
              <w:jc w:val="right"/>
              <w:rPr>
                <w:sz w:val="26"/>
                <w:szCs w:val="26"/>
              </w:rPr>
            </w:pPr>
            <w:r w:rsidRPr="001C0D73">
              <w:rPr>
                <w:sz w:val="26"/>
                <w:szCs w:val="26"/>
              </w:rPr>
              <w:t>430 000</w:t>
            </w:r>
          </w:p>
        </w:tc>
      </w:tr>
      <w:tr w:rsidR="004C7D6C" w:rsidRPr="001C0D73" w:rsidTr="00D41BE4">
        <w:tc>
          <w:tcPr>
            <w:tcW w:w="734" w:type="dxa"/>
          </w:tcPr>
          <w:p w:rsidR="004C7D6C" w:rsidRPr="001C0D73" w:rsidRDefault="004C7D6C" w:rsidP="00D41BE4">
            <w:pPr>
              <w:widowControl w:val="0"/>
              <w:spacing w:after="0" w:line="240" w:lineRule="auto"/>
              <w:jc w:val="both"/>
              <w:rPr>
                <w:sz w:val="26"/>
                <w:szCs w:val="26"/>
              </w:rPr>
            </w:pPr>
            <w:r w:rsidRPr="001C0D73">
              <w:rPr>
                <w:sz w:val="26"/>
                <w:szCs w:val="26"/>
              </w:rPr>
              <w:t>7</w:t>
            </w:r>
          </w:p>
        </w:tc>
        <w:tc>
          <w:tcPr>
            <w:tcW w:w="3488" w:type="dxa"/>
          </w:tcPr>
          <w:p w:rsidR="004C7D6C" w:rsidRPr="001C0D73" w:rsidRDefault="004C7D6C" w:rsidP="00D41BE4">
            <w:pPr>
              <w:widowControl w:val="0"/>
              <w:spacing w:after="0" w:line="240" w:lineRule="auto"/>
              <w:jc w:val="both"/>
              <w:rPr>
                <w:sz w:val="26"/>
                <w:szCs w:val="26"/>
              </w:rPr>
            </w:pPr>
            <w:r w:rsidRPr="001C0D73">
              <w:rPr>
                <w:sz w:val="26"/>
                <w:szCs w:val="26"/>
              </w:rPr>
              <w:t>Coulage poteau de 02 salles de classes</w:t>
            </w:r>
          </w:p>
        </w:tc>
        <w:tc>
          <w:tcPr>
            <w:tcW w:w="1542" w:type="dxa"/>
          </w:tcPr>
          <w:p w:rsidR="004C7D6C" w:rsidRPr="001C0D73" w:rsidRDefault="004C7D6C" w:rsidP="00D41BE4">
            <w:pPr>
              <w:widowControl w:val="0"/>
              <w:spacing w:after="0" w:line="240" w:lineRule="auto"/>
              <w:jc w:val="both"/>
              <w:rPr>
                <w:sz w:val="26"/>
                <w:szCs w:val="26"/>
              </w:rPr>
            </w:pPr>
          </w:p>
        </w:tc>
        <w:tc>
          <w:tcPr>
            <w:tcW w:w="1744" w:type="dxa"/>
          </w:tcPr>
          <w:p w:rsidR="004C7D6C" w:rsidRPr="001C0D73" w:rsidRDefault="004C7D6C" w:rsidP="00D41BE4">
            <w:pPr>
              <w:widowControl w:val="0"/>
              <w:spacing w:after="0" w:line="240" w:lineRule="auto"/>
              <w:jc w:val="both"/>
              <w:rPr>
                <w:sz w:val="26"/>
                <w:szCs w:val="26"/>
              </w:rPr>
            </w:pPr>
          </w:p>
        </w:tc>
        <w:tc>
          <w:tcPr>
            <w:tcW w:w="1672" w:type="dxa"/>
          </w:tcPr>
          <w:p w:rsidR="004C7D6C" w:rsidRPr="001C0D73" w:rsidRDefault="004C7D6C" w:rsidP="00D41BE4">
            <w:pPr>
              <w:widowControl w:val="0"/>
              <w:spacing w:after="0" w:line="240" w:lineRule="auto"/>
              <w:jc w:val="right"/>
              <w:rPr>
                <w:sz w:val="26"/>
                <w:szCs w:val="26"/>
              </w:rPr>
            </w:pPr>
            <w:r w:rsidRPr="001C0D73">
              <w:rPr>
                <w:sz w:val="26"/>
                <w:szCs w:val="26"/>
              </w:rPr>
              <w:t>95 000</w:t>
            </w:r>
          </w:p>
        </w:tc>
      </w:tr>
      <w:tr w:rsidR="004C7D6C" w:rsidRPr="001C0D73" w:rsidTr="00D41BE4">
        <w:tc>
          <w:tcPr>
            <w:tcW w:w="734" w:type="dxa"/>
          </w:tcPr>
          <w:p w:rsidR="004C7D6C" w:rsidRPr="001C0D73" w:rsidRDefault="004C7D6C" w:rsidP="00D41BE4">
            <w:pPr>
              <w:widowControl w:val="0"/>
              <w:spacing w:after="0" w:line="240" w:lineRule="auto"/>
              <w:jc w:val="both"/>
              <w:rPr>
                <w:sz w:val="26"/>
                <w:szCs w:val="26"/>
              </w:rPr>
            </w:pPr>
            <w:r w:rsidRPr="001C0D73">
              <w:rPr>
                <w:sz w:val="26"/>
                <w:szCs w:val="26"/>
              </w:rPr>
              <w:t>8</w:t>
            </w:r>
          </w:p>
        </w:tc>
        <w:tc>
          <w:tcPr>
            <w:tcW w:w="3488" w:type="dxa"/>
          </w:tcPr>
          <w:p w:rsidR="004C7D6C" w:rsidRPr="001C0D73" w:rsidRDefault="004C7D6C" w:rsidP="00D41BE4">
            <w:pPr>
              <w:widowControl w:val="0"/>
              <w:spacing w:after="0" w:line="240" w:lineRule="auto"/>
              <w:rPr>
                <w:sz w:val="26"/>
                <w:szCs w:val="26"/>
              </w:rPr>
            </w:pPr>
            <w:r w:rsidRPr="001C0D73">
              <w:rPr>
                <w:sz w:val="26"/>
                <w:szCs w:val="26"/>
              </w:rPr>
              <w:t>Prise en charge maladie du pers</w:t>
            </w:r>
          </w:p>
        </w:tc>
        <w:tc>
          <w:tcPr>
            <w:tcW w:w="1542" w:type="dxa"/>
          </w:tcPr>
          <w:p w:rsidR="004C7D6C" w:rsidRPr="001C0D73" w:rsidRDefault="004C7D6C" w:rsidP="00D41BE4">
            <w:pPr>
              <w:widowControl w:val="0"/>
              <w:spacing w:after="0" w:line="240" w:lineRule="auto"/>
              <w:jc w:val="both"/>
              <w:rPr>
                <w:sz w:val="26"/>
                <w:szCs w:val="26"/>
              </w:rPr>
            </w:pPr>
          </w:p>
        </w:tc>
        <w:tc>
          <w:tcPr>
            <w:tcW w:w="1744" w:type="dxa"/>
          </w:tcPr>
          <w:p w:rsidR="004C7D6C" w:rsidRPr="001C0D73" w:rsidRDefault="004C7D6C" w:rsidP="00D41BE4">
            <w:pPr>
              <w:widowControl w:val="0"/>
              <w:spacing w:after="0" w:line="240" w:lineRule="auto"/>
              <w:jc w:val="both"/>
              <w:rPr>
                <w:sz w:val="26"/>
                <w:szCs w:val="26"/>
              </w:rPr>
            </w:pPr>
          </w:p>
        </w:tc>
        <w:tc>
          <w:tcPr>
            <w:tcW w:w="1672" w:type="dxa"/>
          </w:tcPr>
          <w:p w:rsidR="004C7D6C" w:rsidRPr="001C0D73" w:rsidRDefault="004C7D6C" w:rsidP="00D41BE4">
            <w:pPr>
              <w:widowControl w:val="0"/>
              <w:spacing w:after="0" w:line="240" w:lineRule="auto"/>
              <w:jc w:val="right"/>
              <w:rPr>
                <w:sz w:val="26"/>
                <w:szCs w:val="26"/>
              </w:rPr>
            </w:pPr>
            <w:r w:rsidRPr="001C0D73">
              <w:rPr>
                <w:sz w:val="26"/>
                <w:szCs w:val="26"/>
              </w:rPr>
              <w:t>105 000</w:t>
            </w:r>
          </w:p>
        </w:tc>
      </w:tr>
      <w:tr w:rsidR="004C7D6C" w:rsidRPr="001C0D73" w:rsidTr="00D41BE4">
        <w:tc>
          <w:tcPr>
            <w:tcW w:w="734" w:type="dxa"/>
          </w:tcPr>
          <w:p w:rsidR="004C7D6C" w:rsidRPr="001C0D73" w:rsidRDefault="004C7D6C" w:rsidP="00D41BE4">
            <w:pPr>
              <w:widowControl w:val="0"/>
              <w:spacing w:after="0" w:line="240" w:lineRule="auto"/>
              <w:jc w:val="both"/>
              <w:rPr>
                <w:sz w:val="26"/>
                <w:szCs w:val="26"/>
              </w:rPr>
            </w:pPr>
            <w:r w:rsidRPr="001C0D73">
              <w:rPr>
                <w:sz w:val="26"/>
                <w:szCs w:val="26"/>
              </w:rPr>
              <w:t>9</w:t>
            </w:r>
          </w:p>
        </w:tc>
        <w:tc>
          <w:tcPr>
            <w:tcW w:w="3488" w:type="dxa"/>
          </w:tcPr>
          <w:p w:rsidR="004C7D6C" w:rsidRPr="001C0D73" w:rsidRDefault="004C7D6C" w:rsidP="00D41BE4">
            <w:pPr>
              <w:widowControl w:val="0"/>
              <w:spacing w:after="0" w:line="240" w:lineRule="auto"/>
              <w:jc w:val="both"/>
              <w:rPr>
                <w:sz w:val="26"/>
                <w:szCs w:val="26"/>
              </w:rPr>
            </w:pPr>
            <w:r w:rsidRPr="001C0D73">
              <w:rPr>
                <w:sz w:val="26"/>
                <w:szCs w:val="26"/>
              </w:rPr>
              <w:t>Achat téléphone du Directeur</w:t>
            </w:r>
          </w:p>
        </w:tc>
        <w:tc>
          <w:tcPr>
            <w:tcW w:w="1542" w:type="dxa"/>
          </w:tcPr>
          <w:p w:rsidR="004C7D6C" w:rsidRPr="001C0D73" w:rsidRDefault="004C7D6C" w:rsidP="00D41BE4">
            <w:pPr>
              <w:widowControl w:val="0"/>
              <w:spacing w:after="0" w:line="240" w:lineRule="auto"/>
              <w:jc w:val="both"/>
              <w:rPr>
                <w:sz w:val="26"/>
                <w:szCs w:val="26"/>
              </w:rPr>
            </w:pPr>
          </w:p>
        </w:tc>
        <w:tc>
          <w:tcPr>
            <w:tcW w:w="1744" w:type="dxa"/>
          </w:tcPr>
          <w:p w:rsidR="004C7D6C" w:rsidRPr="001C0D73" w:rsidRDefault="004C7D6C" w:rsidP="00D41BE4">
            <w:pPr>
              <w:widowControl w:val="0"/>
              <w:spacing w:after="0" w:line="240" w:lineRule="auto"/>
              <w:jc w:val="both"/>
              <w:rPr>
                <w:sz w:val="26"/>
                <w:szCs w:val="26"/>
              </w:rPr>
            </w:pPr>
          </w:p>
        </w:tc>
        <w:tc>
          <w:tcPr>
            <w:tcW w:w="1672" w:type="dxa"/>
          </w:tcPr>
          <w:p w:rsidR="004C7D6C" w:rsidRPr="001C0D73" w:rsidRDefault="004C7D6C" w:rsidP="00D41BE4">
            <w:pPr>
              <w:widowControl w:val="0"/>
              <w:spacing w:after="0" w:line="240" w:lineRule="auto"/>
              <w:jc w:val="right"/>
              <w:rPr>
                <w:sz w:val="26"/>
                <w:szCs w:val="26"/>
              </w:rPr>
            </w:pPr>
            <w:r w:rsidRPr="001C0D73">
              <w:rPr>
                <w:sz w:val="26"/>
                <w:szCs w:val="26"/>
              </w:rPr>
              <w:t>20 000</w:t>
            </w:r>
          </w:p>
        </w:tc>
      </w:tr>
      <w:tr w:rsidR="004C7D6C" w:rsidRPr="001C0D73" w:rsidTr="00D41BE4">
        <w:tc>
          <w:tcPr>
            <w:tcW w:w="734" w:type="dxa"/>
          </w:tcPr>
          <w:p w:rsidR="004C7D6C" w:rsidRPr="001C0D73" w:rsidRDefault="004C7D6C" w:rsidP="00D41BE4">
            <w:pPr>
              <w:widowControl w:val="0"/>
              <w:spacing w:after="0" w:line="240" w:lineRule="auto"/>
              <w:jc w:val="both"/>
              <w:rPr>
                <w:sz w:val="26"/>
                <w:szCs w:val="26"/>
              </w:rPr>
            </w:pPr>
            <w:r w:rsidRPr="001C0D73">
              <w:rPr>
                <w:sz w:val="26"/>
                <w:szCs w:val="26"/>
              </w:rPr>
              <w:t>10</w:t>
            </w:r>
          </w:p>
        </w:tc>
        <w:tc>
          <w:tcPr>
            <w:tcW w:w="3488" w:type="dxa"/>
          </w:tcPr>
          <w:p w:rsidR="004C7D6C" w:rsidRPr="001C0D73" w:rsidRDefault="004C7D6C" w:rsidP="00D41BE4">
            <w:pPr>
              <w:widowControl w:val="0"/>
              <w:spacing w:after="0" w:line="240" w:lineRule="auto"/>
              <w:jc w:val="both"/>
              <w:rPr>
                <w:sz w:val="26"/>
                <w:szCs w:val="26"/>
              </w:rPr>
            </w:pPr>
            <w:r w:rsidRPr="001C0D73">
              <w:rPr>
                <w:sz w:val="26"/>
                <w:szCs w:val="26"/>
              </w:rPr>
              <w:t>Consommables et matériel didactique</w:t>
            </w:r>
          </w:p>
        </w:tc>
        <w:tc>
          <w:tcPr>
            <w:tcW w:w="1542" w:type="dxa"/>
          </w:tcPr>
          <w:p w:rsidR="004C7D6C" w:rsidRPr="001C0D73" w:rsidRDefault="004C7D6C" w:rsidP="00D41BE4">
            <w:pPr>
              <w:widowControl w:val="0"/>
              <w:spacing w:after="0" w:line="240" w:lineRule="auto"/>
              <w:jc w:val="both"/>
              <w:rPr>
                <w:sz w:val="26"/>
                <w:szCs w:val="26"/>
              </w:rPr>
            </w:pPr>
          </w:p>
        </w:tc>
        <w:tc>
          <w:tcPr>
            <w:tcW w:w="1744" w:type="dxa"/>
          </w:tcPr>
          <w:p w:rsidR="004C7D6C" w:rsidRPr="001C0D73" w:rsidRDefault="004C7D6C" w:rsidP="00D41BE4">
            <w:pPr>
              <w:widowControl w:val="0"/>
              <w:spacing w:after="0" w:line="240" w:lineRule="auto"/>
              <w:jc w:val="both"/>
              <w:rPr>
                <w:sz w:val="26"/>
                <w:szCs w:val="26"/>
              </w:rPr>
            </w:pPr>
          </w:p>
        </w:tc>
        <w:tc>
          <w:tcPr>
            <w:tcW w:w="1672" w:type="dxa"/>
          </w:tcPr>
          <w:p w:rsidR="004C7D6C" w:rsidRPr="001C0D73" w:rsidRDefault="004C7D6C" w:rsidP="00D41BE4">
            <w:pPr>
              <w:widowControl w:val="0"/>
              <w:spacing w:after="0" w:line="240" w:lineRule="auto"/>
              <w:jc w:val="right"/>
              <w:rPr>
                <w:sz w:val="26"/>
                <w:szCs w:val="26"/>
              </w:rPr>
            </w:pPr>
            <w:r w:rsidRPr="001C0D73">
              <w:rPr>
                <w:sz w:val="26"/>
                <w:szCs w:val="26"/>
              </w:rPr>
              <w:t>270 000</w:t>
            </w:r>
          </w:p>
        </w:tc>
      </w:tr>
      <w:tr w:rsidR="004C7D6C" w:rsidRPr="001C0D73" w:rsidTr="00D41BE4">
        <w:tc>
          <w:tcPr>
            <w:tcW w:w="734" w:type="dxa"/>
          </w:tcPr>
          <w:p w:rsidR="004C7D6C" w:rsidRPr="001C0D73" w:rsidRDefault="004C7D6C" w:rsidP="00D41BE4">
            <w:pPr>
              <w:widowControl w:val="0"/>
              <w:spacing w:after="0" w:line="240" w:lineRule="auto"/>
              <w:jc w:val="both"/>
              <w:rPr>
                <w:sz w:val="26"/>
                <w:szCs w:val="26"/>
              </w:rPr>
            </w:pPr>
            <w:r w:rsidRPr="001C0D73">
              <w:rPr>
                <w:sz w:val="26"/>
                <w:szCs w:val="26"/>
              </w:rPr>
              <w:t>11</w:t>
            </w:r>
          </w:p>
        </w:tc>
        <w:tc>
          <w:tcPr>
            <w:tcW w:w="3488" w:type="dxa"/>
          </w:tcPr>
          <w:p w:rsidR="004C7D6C" w:rsidRPr="001C0D73" w:rsidRDefault="004C7D6C" w:rsidP="00D41BE4">
            <w:pPr>
              <w:widowControl w:val="0"/>
              <w:spacing w:after="0" w:line="240" w:lineRule="auto"/>
              <w:jc w:val="both"/>
              <w:rPr>
                <w:sz w:val="26"/>
                <w:szCs w:val="26"/>
              </w:rPr>
            </w:pPr>
            <w:r w:rsidRPr="001C0D73">
              <w:rPr>
                <w:sz w:val="26"/>
                <w:szCs w:val="26"/>
              </w:rPr>
              <w:t>Entretien des autorités</w:t>
            </w:r>
          </w:p>
        </w:tc>
        <w:tc>
          <w:tcPr>
            <w:tcW w:w="1542" w:type="dxa"/>
          </w:tcPr>
          <w:p w:rsidR="004C7D6C" w:rsidRPr="001C0D73" w:rsidRDefault="004C7D6C" w:rsidP="00D41BE4">
            <w:pPr>
              <w:widowControl w:val="0"/>
              <w:spacing w:after="0" w:line="240" w:lineRule="auto"/>
              <w:jc w:val="both"/>
              <w:rPr>
                <w:sz w:val="26"/>
                <w:szCs w:val="26"/>
              </w:rPr>
            </w:pPr>
          </w:p>
        </w:tc>
        <w:tc>
          <w:tcPr>
            <w:tcW w:w="1744" w:type="dxa"/>
          </w:tcPr>
          <w:p w:rsidR="004C7D6C" w:rsidRPr="001C0D73" w:rsidRDefault="004C7D6C" w:rsidP="00D41BE4">
            <w:pPr>
              <w:widowControl w:val="0"/>
              <w:spacing w:after="0" w:line="240" w:lineRule="auto"/>
              <w:jc w:val="both"/>
              <w:rPr>
                <w:sz w:val="26"/>
                <w:szCs w:val="26"/>
              </w:rPr>
            </w:pPr>
          </w:p>
        </w:tc>
        <w:tc>
          <w:tcPr>
            <w:tcW w:w="1672" w:type="dxa"/>
          </w:tcPr>
          <w:p w:rsidR="004C7D6C" w:rsidRPr="001C0D73" w:rsidRDefault="004C7D6C" w:rsidP="00D41BE4">
            <w:pPr>
              <w:widowControl w:val="0"/>
              <w:spacing w:after="0" w:line="240" w:lineRule="auto"/>
              <w:jc w:val="right"/>
              <w:rPr>
                <w:sz w:val="26"/>
                <w:szCs w:val="26"/>
              </w:rPr>
            </w:pPr>
            <w:r w:rsidRPr="001C0D73">
              <w:rPr>
                <w:sz w:val="26"/>
                <w:szCs w:val="26"/>
              </w:rPr>
              <w:t>100 000</w:t>
            </w:r>
          </w:p>
        </w:tc>
      </w:tr>
      <w:tr w:rsidR="004C7D6C" w:rsidRPr="001C0D73" w:rsidTr="00D41BE4">
        <w:tc>
          <w:tcPr>
            <w:tcW w:w="734" w:type="dxa"/>
          </w:tcPr>
          <w:p w:rsidR="004C7D6C" w:rsidRPr="001C0D73" w:rsidRDefault="004C7D6C" w:rsidP="00D41BE4">
            <w:pPr>
              <w:widowControl w:val="0"/>
              <w:spacing w:after="0" w:line="240" w:lineRule="auto"/>
              <w:jc w:val="both"/>
              <w:rPr>
                <w:sz w:val="26"/>
                <w:szCs w:val="26"/>
              </w:rPr>
            </w:pPr>
            <w:r w:rsidRPr="001C0D73">
              <w:rPr>
                <w:sz w:val="26"/>
                <w:szCs w:val="26"/>
              </w:rPr>
              <w:t>12</w:t>
            </w:r>
          </w:p>
        </w:tc>
        <w:tc>
          <w:tcPr>
            <w:tcW w:w="3488" w:type="dxa"/>
          </w:tcPr>
          <w:p w:rsidR="004C7D6C" w:rsidRPr="001C0D73" w:rsidRDefault="004C7D6C" w:rsidP="00D41BE4">
            <w:pPr>
              <w:widowControl w:val="0"/>
              <w:spacing w:after="0" w:line="240" w:lineRule="auto"/>
              <w:jc w:val="both"/>
              <w:rPr>
                <w:sz w:val="26"/>
                <w:szCs w:val="26"/>
              </w:rPr>
            </w:pPr>
            <w:r w:rsidRPr="001C0D73">
              <w:rPr>
                <w:sz w:val="26"/>
                <w:szCs w:val="26"/>
              </w:rPr>
              <w:t>Fête des enseignants (05 octobre)</w:t>
            </w:r>
          </w:p>
        </w:tc>
        <w:tc>
          <w:tcPr>
            <w:tcW w:w="1542" w:type="dxa"/>
          </w:tcPr>
          <w:p w:rsidR="004C7D6C" w:rsidRPr="001C0D73" w:rsidRDefault="004C7D6C" w:rsidP="00D41BE4">
            <w:pPr>
              <w:widowControl w:val="0"/>
              <w:spacing w:after="0" w:line="240" w:lineRule="auto"/>
              <w:jc w:val="both"/>
              <w:rPr>
                <w:sz w:val="26"/>
                <w:szCs w:val="26"/>
              </w:rPr>
            </w:pPr>
          </w:p>
        </w:tc>
        <w:tc>
          <w:tcPr>
            <w:tcW w:w="1744" w:type="dxa"/>
          </w:tcPr>
          <w:p w:rsidR="004C7D6C" w:rsidRPr="001C0D73" w:rsidRDefault="004C7D6C" w:rsidP="00D41BE4">
            <w:pPr>
              <w:widowControl w:val="0"/>
              <w:spacing w:after="0" w:line="240" w:lineRule="auto"/>
              <w:jc w:val="both"/>
              <w:rPr>
                <w:sz w:val="26"/>
                <w:szCs w:val="26"/>
              </w:rPr>
            </w:pPr>
          </w:p>
        </w:tc>
        <w:tc>
          <w:tcPr>
            <w:tcW w:w="1672" w:type="dxa"/>
          </w:tcPr>
          <w:p w:rsidR="004C7D6C" w:rsidRPr="001C0D73" w:rsidRDefault="004C7D6C" w:rsidP="00D41BE4">
            <w:pPr>
              <w:widowControl w:val="0"/>
              <w:spacing w:after="0" w:line="240" w:lineRule="auto"/>
              <w:jc w:val="right"/>
              <w:rPr>
                <w:sz w:val="26"/>
                <w:szCs w:val="26"/>
              </w:rPr>
            </w:pPr>
            <w:r w:rsidRPr="001C0D73">
              <w:rPr>
                <w:sz w:val="26"/>
                <w:szCs w:val="26"/>
              </w:rPr>
              <w:t>40 000</w:t>
            </w:r>
          </w:p>
        </w:tc>
      </w:tr>
      <w:tr w:rsidR="004C7D6C" w:rsidRPr="001C0D73" w:rsidTr="00D41BE4">
        <w:tc>
          <w:tcPr>
            <w:tcW w:w="734" w:type="dxa"/>
          </w:tcPr>
          <w:p w:rsidR="004C7D6C" w:rsidRPr="001C0D73" w:rsidRDefault="004C7D6C" w:rsidP="00D41BE4">
            <w:pPr>
              <w:widowControl w:val="0"/>
              <w:spacing w:after="0" w:line="240" w:lineRule="auto"/>
              <w:jc w:val="both"/>
              <w:rPr>
                <w:sz w:val="26"/>
                <w:szCs w:val="26"/>
              </w:rPr>
            </w:pPr>
            <w:r w:rsidRPr="001C0D73">
              <w:rPr>
                <w:sz w:val="26"/>
                <w:szCs w:val="26"/>
              </w:rPr>
              <w:t>13</w:t>
            </w:r>
          </w:p>
        </w:tc>
        <w:tc>
          <w:tcPr>
            <w:tcW w:w="3488" w:type="dxa"/>
          </w:tcPr>
          <w:p w:rsidR="004C7D6C" w:rsidRPr="001C0D73" w:rsidRDefault="004C7D6C" w:rsidP="00D41BE4">
            <w:pPr>
              <w:widowControl w:val="0"/>
              <w:spacing w:after="0" w:line="240" w:lineRule="auto"/>
              <w:jc w:val="both"/>
              <w:rPr>
                <w:sz w:val="26"/>
                <w:szCs w:val="26"/>
              </w:rPr>
            </w:pPr>
            <w:r w:rsidRPr="001C0D73">
              <w:rPr>
                <w:sz w:val="26"/>
                <w:szCs w:val="26"/>
              </w:rPr>
              <w:t>Nettoyage du site</w:t>
            </w:r>
          </w:p>
        </w:tc>
        <w:tc>
          <w:tcPr>
            <w:tcW w:w="1542" w:type="dxa"/>
          </w:tcPr>
          <w:p w:rsidR="004C7D6C" w:rsidRPr="001C0D73" w:rsidRDefault="004C7D6C" w:rsidP="00D41BE4">
            <w:pPr>
              <w:widowControl w:val="0"/>
              <w:spacing w:after="0" w:line="240" w:lineRule="auto"/>
              <w:jc w:val="both"/>
              <w:rPr>
                <w:sz w:val="26"/>
                <w:szCs w:val="26"/>
              </w:rPr>
            </w:pPr>
          </w:p>
        </w:tc>
        <w:tc>
          <w:tcPr>
            <w:tcW w:w="1744" w:type="dxa"/>
          </w:tcPr>
          <w:p w:rsidR="004C7D6C" w:rsidRPr="001C0D73" w:rsidRDefault="004C7D6C" w:rsidP="00D41BE4">
            <w:pPr>
              <w:widowControl w:val="0"/>
              <w:spacing w:after="0" w:line="240" w:lineRule="auto"/>
              <w:jc w:val="both"/>
              <w:rPr>
                <w:sz w:val="26"/>
                <w:szCs w:val="26"/>
              </w:rPr>
            </w:pPr>
          </w:p>
        </w:tc>
        <w:tc>
          <w:tcPr>
            <w:tcW w:w="1672" w:type="dxa"/>
          </w:tcPr>
          <w:p w:rsidR="004C7D6C" w:rsidRPr="001C0D73" w:rsidRDefault="004C7D6C" w:rsidP="00D41BE4">
            <w:pPr>
              <w:widowControl w:val="0"/>
              <w:spacing w:after="0" w:line="240" w:lineRule="auto"/>
              <w:jc w:val="right"/>
              <w:rPr>
                <w:sz w:val="26"/>
                <w:szCs w:val="26"/>
              </w:rPr>
            </w:pPr>
            <w:r w:rsidRPr="001C0D73">
              <w:rPr>
                <w:sz w:val="26"/>
                <w:szCs w:val="26"/>
              </w:rPr>
              <w:t>70 000</w:t>
            </w:r>
          </w:p>
        </w:tc>
      </w:tr>
      <w:tr w:rsidR="004C7D6C" w:rsidRPr="001C0D73" w:rsidTr="00D41BE4">
        <w:tc>
          <w:tcPr>
            <w:tcW w:w="734" w:type="dxa"/>
          </w:tcPr>
          <w:p w:rsidR="004C7D6C" w:rsidRPr="001C0D73" w:rsidRDefault="004C7D6C" w:rsidP="00D41BE4">
            <w:pPr>
              <w:widowControl w:val="0"/>
              <w:spacing w:after="0" w:line="240" w:lineRule="auto"/>
              <w:jc w:val="both"/>
              <w:rPr>
                <w:sz w:val="26"/>
                <w:szCs w:val="26"/>
              </w:rPr>
            </w:pPr>
            <w:r w:rsidRPr="001C0D73">
              <w:rPr>
                <w:sz w:val="26"/>
                <w:szCs w:val="26"/>
              </w:rPr>
              <w:t>14</w:t>
            </w:r>
          </w:p>
        </w:tc>
        <w:tc>
          <w:tcPr>
            <w:tcW w:w="3488" w:type="dxa"/>
          </w:tcPr>
          <w:p w:rsidR="004C7D6C" w:rsidRPr="001C0D73" w:rsidRDefault="004C7D6C" w:rsidP="00D41BE4">
            <w:pPr>
              <w:widowControl w:val="0"/>
              <w:spacing w:after="0" w:line="240" w:lineRule="auto"/>
              <w:jc w:val="both"/>
              <w:rPr>
                <w:sz w:val="26"/>
                <w:szCs w:val="26"/>
              </w:rPr>
            </w:pPr>
            <w:r w:rsidRPr="001C0D73">
              <w:rPr>
                <w:sz w:val="26"/>
                <w:szCs w:val="26"/>
              </w:rPr>
              <w:t xml:space="preserve">Don tenues de classe à 04 </w:t>
            </w:r>
            <w:r w:rsidRPr="001C0D73">
              <w:rPr>
                <w:sz w:val="26"/>
                <w:szCs w:val="26"/>
              </w:rPr>
              <w:lastRenderedPageBreak/>
              <w:t>élèves</w:t>
            </w:r>
          </w:p>
        </w:tc>
        <w:tc>
          <w:tcPr>
            <w:tcW w:w="1542" w:type="dxa"/>
          </w:tcPr>
          <w:p w:rsidR="004C7D6C" w:rsidRPr="001C0D73" w:rsidRDefault="004C7D6C" w:rsidP="00D41BE4">
            <w:pPr>
              <w:widowControl w:val="0"/>
              <w:spacing w:after="0" w:line="240" w:lineRule="auto"/>
              <w:jc w:val="both"/>
              <w:rPr>
                <w:sz w:val="26"/>
                <w:szCs w:val="26"/>
              </w:rPr>
            </w:pPr>
          </w:p>
        </w:tc>
        <w:tc>
          <w:tcPr>
            <w:tcW w:w="1744" w:type="dxa"/>
          </w:tcPr>
          <w:p w:rsidR="004C7D6C" w:rsidRPr="001C0D73" w:rsidRDefault="004C7D6C" w:rsidP="00D41BE4">
            <w:pPr>
              <w:widowControl w:val="0"/>
              <w:spacing w:after="0" w:line="240" w:lineRule="auto"/>
              <w:jc w:val="both"/>
              <w:rPr>
                <w:sz w:val="26"/>
                <w:szCs w:val="26"/>
              </w:rPr>
            </w:pPr>
          </w:p>
        </w:tc>
        <w:tc>
          <w:tcPr>
            <w:tcW w:w="1672" w:type="dxa"/>
          </w:tcPr>
          <w:p w:rsidR="004C7D6C" w:rsidRPr="001C0D73" w:rsidRDefault="004C7D6C" w:rsidP="00D41BE4">
            <w:pPr>
              <w:widowControl w:val="0"/>
              <w:spacing w:after="0" w:line="240" w:lineRule="auto"/>
              <w:jc w:val="right"/>
              <w:rPr>
                <w:sz w:val="26"/>
                <w:szCs w:val="26"/>
              </w:rPr>
            </w:pPr>
            <w:r w:rsidRPr="001C0D73">
              <w:rPr>
                <w:sz w:val="26"/>
                <w:szCs w:val="26"/>
              </w:rPr>
              <w:t>36 000</w:t>
            </w:r>
          </w:p>
        </w:tc>
      </w:tr>
      <w:tr w:rsidR="004C7D6C" w:rsidRPr="001C0D73" w:rsidTr="00D41BE4">
        <w:tc>
          <w:tcPr>
            <w:tcW w:w="734" w:type="dxa"/>
          </w:tcPr>
          <w:p w:rsidR="004C7D6C" w:rsidRPr="001C0D73" w:rsidRDefault="004C7D6C" w:rsidP="00D41BE4">
            <w:pPr>
              <w:widowControl w:val="0"/>
              <w:spacing w:after="0" w:line="240" w:lineRule="auto"/>
              <w:jc w:val="both"/>
              <w:rPr>
                <w:b/>
                <w:sz w:val="26"/>
                <w:szCs w:val="26"/>
              </w:rPr>
            </w:pPr>
          </w:p>
        </w:tc>
        <w:tc>
          <w:tcPr>
            <w:tcW w:w="6774" w:type="dxa"/>
            <w:gridSpan w:val="3"/>
          </w:tcPr>
          <w:p w:rsidR="004C7D6C" w:rsidRPr="001C0D73" w:rsidRDefault="004C7D6C" w:rsidP="00D41BE4">
            <w:pPr>
              <w:widowControl w:val="0"/>
              <w:spacing w:after="0" w:line="240" w:lineRule="auto"/>
              <w:jc w:val="both"/>
              <w:rPr>
                <w:b/>
                <w:sz w:val="26"/>
                <w:szCs w:val="26"/>
              </w:rPr>
            </w:pPr>
            <w:r w:rsidRPr="001C0D73">
              <w:rPr>
                <w:b/>
                <w:sz w:val="26"/>
                <w:szCs w:val="26"/>
              </w:rPr>
              <w:t>TOTAL GENERAL (2)</w:t>
            </w:r>
          </w:p>
        </w:tc>
        <w:tc>
          <w:tcPr>
            <w:tcW w:w="1672" w:type="dxa"/>
          </w:tcPr>
          <w:p w:rsidR="004C7D6C" w:rsidRPr="001C0D73" w:rsidRDefault="004C7D6C" w:rsidP="00D41BE4">
            <w:pPr>
              <w:widowControl w:val="0"/>
              <w:spacing w:after="0" w:line="240" w:lineRule="auto"/>
              <w:jc w:val="right"/>
              <w:rPr>
                <w:b/>
                <w:sz w:val="26"/>
                <w:szCs w:val="26"/>
              </w:rPr>
            </w:pPr>
            <w:r w:rsidRPr="001C0D73">
              <w:rPr>
                <w:b/>
                <w:sz w:val="26"/>
                <w:szCs w:val="26"/>
              </w:rPr>
              <w:t>3 186 000</w:t>
            </w:r>
          </w:p>
        </w:tc>
      </w:tr>
    </w:tbl>
    <w:p w:rsidR="004C7D6C" w:rsidRPr="001C0D73" w:rsidRDefault="004C7D6C" w:rsidP="004C7D6C">
      <w:pPr>
        <w:ind w:firstLine="708"/>
        <w:jc w:val="both"/>
        <w:rPr>
          <w:sz w:val="26"/>
          <w:szCs w:val="26"/>
        </w:rPr>
      </w:pPr>
      <w:r w:rsidRPr="001C0D73">
        <w:rPr>
          <w:sz w:val="26"/>
          <w:szCs w:val="26"/>
        </w:rPr>
        <w:t>Ce tableau récapitulatif  montre clairement l’ambitieux programme de développement du CETIG. Au cours de l’année scolaire 2015 -2016 il a été prévu un budget  d’investissement et de fonctionnement de l’ordre</w:t>
      </w:r>
      <w:r>
        <w:rPr>
          <w:sz w:val="26"/>
          <w:szCs w:val="26"/>
        </w:rPr>
        <w:t xml:space="preserve"> de 10 654 000 FCFA,</w:t>
      </w:r>
      <w:r w:rsidRPr="001C0D73">
        <w:rPr>
          <w:sz w:val="26"/>
          <w:szCs w:val="26"/>
        </w:rPr>
        <w:t xml:space="preserve"> mais compte tenu des difficultés liées </w:t>
      </w:r>
      <w:r>
        <w:rPr>
          <w:sz w:val="26"/>
          <w:szCs w:val="26"/>
        </w:rPr>
        <w:t>au manque d’</w:t>
      </w:r>
      <w:r w:rsidRPr="001C0D73">
        <w:rPr>
          <w:sz w:val="26"/>
          <w:szCs w:val="26"/>
        </w:rPr>
        <w:t xml:space="preserve">effectifs  </w:t>
      </w:r>
      <w:r>
        <w:rPr>
          <w:sz w:val="26"/>
          <w:szCs w:val="26"/>
        </w:rPr>
        <w:t xml:space="preserve">et de l’enclavement du village, </w:t>
      </w:r>
      <w:r w:rsidRPr="001C0D73">
        <w:rPr>
          <w:sz w:val="26"/>
          <w:szCs w:val="26"/>
        </w:rPr>
        <w:t xml:space="preserve">ce budget n’a pas pu être atteint. </w:t>
      </w:r>
    </w:p>
    <w:p w:rsidR="004C7D6C" w:rsidRPr="001C0D73" w:rsidRDefault="004C7D6C" w:rsidP="004C7D6C">
      <w:pPr>
        <w:pStyle w:val="Paragraphedeliste"/>
        <w:ind w:left="0"/>
        <w:jc w:val="both"/>
        <w:rPr>
          <w:b/>
          <w:sz w:val="26"/>
          <w:szCs w:val="26"/>
        </w:rPr>
      </w:pPr>
    </w:p>
    <w:p w:rsidR="004C7D6C" w:rsidRPr="001C0D73" w:rsidRDefault="004C7D6C" w:rsidP="004C7D6C">
      <w:pPr>
        <w:pStyle w:val="Paragraphedeliste"/>
        <w:ind w:left="0"/>
        <w:jc w:val="both"/>
        <w:rPr>
          <w:b/>
          <w:sz w:val="26"/>
          <w:szCs w:val="26"/>
        </w:rPr>
      </w:pPr>
      <w:r>
        <w:rPr>
          <w:b/>
          <w:sz w:val="26"/>
          <w:szCs w:val="26"/>
        </w:rPr>
        <w:t>III</w:t>
      </w:r>
      <w:r w:rsidRPr="001C0D73">
        <w:rPr>
          <w:b/>
          <w:sz w:val="26"/>
          <w:szCs w:val="26"/>
        </w:rPr>
        <w:t xml:space="preserve"> - La redynamisation de la télévision </w:t>
      </w:r>
    </w:p>
    <w:p w:rsidR="004C7D6C" w:rsidRPr="001C0D73" w:rsidRDefault="004C7D6C" w:rsidP="004C7D6C">
      <w:pPr>
        <w:ind w:firstLine="708"/>
        <w:jc w:val="both"/>
        <w:rPr>
          <w:sz w:val="26"/>
          <w:szCs w:val="26"/>
        </w:rPr>
      </w:pPr>
      <w:r w:rsidRPr="001C0D73">
        <w:rPr>
          <w:sz w:val="26"/>
          <w:szCs w:val="26"/>
        </w:rPr>
        <w:t xml:space="preserve">AED-TV est l’un des projets phares </w:t>
      </w:r>
      <w:r>
        <w:rPr>
          <w:sz w:val="26"/>
          <w:szCs w:val="26"/>
        </w:rPr>
        <w:t>de l’ONG  VPE</w:t>
      </w:r>
      <w:r w:rsidRPr="001C0D73">
        <w:rPr>
          <w:sz w:val="26"/>
          <w:szCs w:val="26"/>
        </w:rPr>
        <w:t xml:space="preserve">. Prévu </w:t>
      </w:r>
      <w:r>
        <w:rPr>
          <w:sz w:val="26"/>
          <w:szCs w:val="26"/>
        </w:rPr>
        <w:t>à la somme de 20 123 000 FCFA,</w:t>
      </w:r>
      <w:r w:rsidRPr="001C0D73">
        <w:rPr>
          <w:sz w:val="26"/>
          <w:szCs w:val="26"/>
        </w:rPr>
        <w:t xml:space="preserve">  le budget d’AED-TV </w:t>
      </w:r>
      <w:r>
        <w:rPr>
          <w:sz w:val="26"/>
          <w:szCs w:val="26"/>
        </w:rPr>
        <w:t>2016 n’a pu être respecté. Néanmoins, l</w:t>
      </w:r>
      <w:r w:rsidRPr="001C0D73">
        <w:rPr>
          <w:sz w:val="26"/>
          <w:szCs w:val="26"/>
        </w:rPr>
        <w:t xml:space="preserve">es réalisations suivantes ont été faites au cours de cette année qui s’achève : </w:t>
      </w:r>
    </w:p>
    <w:p w:rsidR="004C7D6C" w:rsidRPr="001C0D73" w:rsidRDefault="004C7D6C" w:rsidP="004C7D6C">
      <w:pPr>
        <w:ind w:left="720"/>
        <w:jc w:val="both"/>
        <w:rPr>
          <w:b/>
          <w:sz w:val="26"/>
          <w:szCs w:val="26"/>
        </w:rPr>
      </w:pPr>
      <w:r w:rsidRPr="001C0D73">
        <w:rPr>
          <w:b/>
          <w:sz w:val="26"/>
          <w:szCs w:val="26"/>
        </w:rPr>
        <w:t>Tableau  AEDTV</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
        <w:gridCol w:w="3488"/>
        <w:gridCol w:w="1542"/>
        <w:gridCol w:w="1744"/>
        <w:gridCol w:w="1672"/>
      </w:tblGrid>
      <w:tr w:rsidR="004C7D6C" w:rsidRPr="001C0D73" w:rsidTr="00D41BE4">
        <w:trPr>
          <w:trHeight w:val="132"/>
        </w:trPr>
        <w:tc>
          <w:tcPr>
            <w:tcW w:w="734" w:type="dxa"/>
          </w:tcPr>
          <w:p w:rsidR="004C7D6C" w:rsidRPr="001C0D73" w:rsidRDefault="004C7D6C" w:rsidP="00D41BE4">
            <w:pPr>
              <w:widowControl w:val="0"/>
              <w:spacing w:after="0" w:line="240" w:lineRule="auto"/>
              <w:rPr>
                <w:b/>
                <w:sz w:val="26"/>
                <w:szCs w:val="26"/>
              </w:rPr>
            </w:pPr>
            <w:r w:rsidRPr="001C0D73">
              <w:rPr>
                <w:b/>
                <w:sz w:val="26"/>
                <w:szCs w:val="26"/>
              </w:rPr>
              <w:t>N</w:t>
            </w:r>
            <w:r w:rsidRPr="001C0D73">
              <w:rPr>
                <w:rFonts w:cs="Calibri"/>
                <w:b/>
                <w:sz w:val="26"/>
                <w:szCs w:val="26"/>
              </w:rPr>
              <w:t>⁰</w:t>
            </w:r>
          </w:p>
        </w:tc>
        <w:tc>
          <w:tcPr>
            <w:tcW w:w="3488" w:type="dxa"/>
          </w:tcPr>
          <w:p w:rsidR="004C7D6C" w:rsidRPr="001C0D73" w:rsidRDefault="004C7D6C" w:rsidP="00D41BE4">
            <w:pPr>
              <w:widowControl w:val="0"/>
              <w:spacing w:after="0" w:line="240" w:lineRule="auto"/>
              <w:rPr>
                <w:b/>
                <w:sz w:val="26"/>
                <w:szCs w:val="26"/>
              </w:rPr>
            </w:pPr>
            <w:r w:rsidRPr="001C0D73">
              <w:rPr>
                <w:b/>
                <w:sz w:val="26"/>
                <w:szCs w:val="26"/>
              </w:rPr>
              <w:t>RUBRIQUE</w:t>
            </w:r>
          </w:p>
        </w:tc>
        <w:tc>
          <w:tcPr>
            <w:tcW w:w="1542" w:type="dxa"/>
          </w:tcPr>
          <w:p w:rsidR="004C7D6C" w:rsidRPr="001C0D73" w:rsidRDefault="004C7D6C" w:rsidP="00D41BE4">
            <w:pPr>
              <w:widowControl w:val="0"/>
              <w:spacing w:after="0" w:line="240" w:lineRule="auto"/>
              <w:jc w:val="center"/>
              <w:rPr>
                <w:b/>
                <w:sz w:val="26"/>
                <w:szCs w:val="26"/>
              </w:rPr>
            </w:pPr>
            <w:r w:rsidRPr="001C0D73">
              <w:rPr>
                <w:b/>
                <w:sz w:val="26"/>
                <w:szCs w:val="26"/>
              </w:rPr>
              <w:t>QTE</w:t>
            </w:r>
          </w:p>
        </w:tc>
        <w:tc>
          <w:tcPr>
            <w:tcW w:w="1744" w:type="dxa"/>
          </w:tcPr>
          <w:p w:rsidR="004C7D6C" w:rsidRPr="001C0D73" w:rsidRDefault="004C7D6C" w:rsidP="00D41BE4">
            <w:pPr>
              <w:widowControl w:val="0"/>
              <w:spacing w:after="0" w:line="240" w:lineRule="auto"/>
              <w:jc w:val="center"/>
              <w:rPr>
                <w:b/>
                <w:sz w:val="26"/>
                <w:szCs w:val="26"/>
              </w:rPr>
            </w:pPr>
            <w:r w:rsidRPr="001C0D73">
              <w:rPr>
                <w:b/>
                <w:sz w:val="26"/>
                <w:szCs w:val="26"/>
              </w:rPr>
              <w:t>PU</w:t>
            </w:r>
          </w:p>
        </w:tc>
        <w:tc>
          <w:tcPr>
            <w:tcW w:w="1672" w:type="dxa"/>
          </w:tcPr>
          <w:p w:rsidR="004C7D6C" w:rsidRPr="001C0D73" w:rsidRDefault="004C7D6C" w:rsidP="00D41BE4">
            <w:pPr>
              <w:widowControl w:val="0"/>
              <w:spacing w:after="0" w:line="240" w:lineRule="auto"/>
              <w:jc w:val="right"/>
              <w:rPr>
                <w:b/>
                <w:sz w:val="26"/>
                <w:szCs w:val="26"/>
              </w:rPr>
            </w:pPr>
            <w:r w:rsidRPr="001C0D73">
              <w:rPr>
                <w:b/>
                <w:sz w:val="26"/>
                <w:szCs w:val="26"/>
              </w:rPr>
              <w:t>MONTANT TOTAL</w:t>
            </w:r>
          </w:p>
        </w:tc>
      </w:tr>
      <w:tr w:rsidR="004C7D6C" w:rsidRPr="001C0D73" w:rsidTr="00D41BE4">
        <w:trPr>
          <w:trHeight w:val="235"/>
        </w:trPr>
        <w:tc>
          <w:tcPr>
            <w:tcW w:w="734" w:type="dxa"/>
          </w:tcPr>
          <w:p w:rsidR="004C7D6C" w:rsidRPr="001C0D73" w:rsidRDefault="004C7D6C" w:rsidP="00D41BE4">
            <w:pPr>
              <w:widowControl w:val="0"/>
              <w:spacing w:after="0" w:line="240" w:lineRule="auto"/>
              <w:jc w:val="both"/>
              <w:rPr>
                <w:sz w:val="26"/>
                <w:szCs w:val="26"/>
              </w:rPr>
            </w:pPr>
            <w:r w:rsidRPr="001C0D73">
              <w:rPr>
                <w:sz w:val="26"/>
                <w:szCs w:val="26"/>
              </w:rPr>
              <w:t>1</w:t>
            </w:r>
          </w:p>
        </w:tc>
        <w:tc>
          <w:tcPr>
            <w:tcW w:w="3488" w:type="dxa"/>
            <w:vMerge w:val="restart"/>
          </w:tcPr>
          <w:p w:rsidR="004C7D6C" w:rsidRPr="001C0D73" w:rsidRDefault="004C7D6C" w:rsidP="00D41BE4">
            <w:pPr>
              <w:widowControl w:val="0"/>
              <w:spacing w:after="0" w:line="240" w:lineRule="auto"/>
              <w:jc w:val="both"/>
              <w:rPr>
                <w:sz w:val="26"/>
                <w:szCs w:val="26"/>
              </w:rPr>
            </w:pPr>
            <w:r w:rsidRPr="001C0D73">
              <w:rPr>
                <w:sz w:val="26"/>
                <w:szCs w:val="26"/>
              </w:rPr>
              <w:t>Personnel permanent</w:t>
            </w:r>
          </w:p>
          <w:p w:rsidR="004C7D6C" w:rsidRPr="001C0D73" w:rsidRDefault="004C7D6C" w:rsidP="00D41BE4">
            <w:pPr>
              <w:widowControl w:val="0"/>
              <w:spacing w:after="0" w:line="240" w:lineRule="auto"/>
              <w:jc w:val="both"/>
              <w:rPr>
                <w:sz w:val="26"/>
                <w:szCs w:val="26"/>
              </w:rPr>
            </w:pPr>
            <w:r w:rsidRPr="001C0D73">
              <w:rPr>
                <w:sz w:val="26"/>
                <w:szCs w:val="26"/>
              </w:rPr>
              <w:t>temporaires</w:t>
            </w:r>
          </w:p>
        </w:tc>
        <w:tc>
          <w:tcPr>
            <w:tcW w:w="1542" w:type="dxa"/>
          </w:tcPr>
          <w:p w:rsidR="004C7D6C" w:rsidRPr="001C0D73" w:rsidRDefault="004C7D6C" w:rsidP="00D41BE4">
            <w:pPr>
              <w:widowControl w:val="0"/>
              <w:spacing w:after="0" w:line="240" w:lineRule="auto"/>
              <w:jc w:val="both"/>
              <w:rPr>
                <w:sz w:val="26"/>
                <w:szCs w:val="26"/>
              </w:rPr>
            </w:pPr>
            <w:r w:rsidRPr="001C0D73">
              <w:rPr>
                <w:sz w:val="26"/>
                <w:szCs w:val="26"/>
              </w:rPr>
              <w:t>2x 8 mois</w:t>
            </w:r>
          </w:p>
        </w:tc>
        <w:tc>
          <w:tcPr>
            <w:tcW w:w="1744" w:type="dxa"/>
            <w:tcBorders>
              <w:bottom w:val="single" w:sz="4" w:space="0" w:color="auto"/>
            </w:tcBorders>
          </w:tcPr>
          <w:p w:rsidR="004C7D6C" w:rsidRPr="001C0D73" w:rsidRDefault="004C7D6C" w:rsidP="00D41BE4">
            <w:pPr>
              <w:widowControl w:val="0"/>
              <w:spacing w:after="0" w:line="240" w:lineRule="auto"/>
              <w:jc w:val="right"/>
              <w:rPr>
                <w:sz w:val="26"/>
                <w:szCs w:val="26"/>
              </w:rPr>
            </w:pPr>
            <w:r w:rsidRPr="001C0D73">
              <w:rPr>
                <w:sz w:val="26"/>
                <w:szCs w:val="26"/>
              </w:rPr>
              <w:t>70 000</w:t>
            </w:r>
          </w:p>
        </w:tc>
        <w:tc>
          <w:tcPr>
            <w:tcW w:w="1672" w:type="dxa"/>
            <w:tcBorders>
              <w:bottom w:val="single" w:sz="4" w:space="0" w:color="auto"/>
            </w:tcBorders>
          </w:tcPr>
          <w:p w:rsidR="004C7D6C" w:rsidRPr="001C0D73" w:rsidRDefault="004C7D6C" w:rsidP="00D41BE4">
            <w:pPr>
              <w:widowControl w:val="0"/>
              <w:spacing w:after="0" w:line="240" w:lineRule="auto"/>
              <w:jc w:val="right"/>
              <w:rPr>
                <w:sz w:val="26"/>
                <w:szCs w:val="26"/>
              </w:rPr>
            </w:pPr>
            <w:r w:rsidRPr="001C0D73">
              <w:rPr>
                <w:sz w:val="26"/>
                <w:szCs w:val="26"/>
              </w:rPr>
              <w:t>1 120 000</w:t>
            </w:r>
          </w:p>
        </w:tc>
      </w:tr>
      <w:tr w:rsidR="004C7D6C" w:rsidRPr="001C0D73" w:rsidTr="00D41BE4">
        <w:trPr>
          <w:trHeight w:val="217"/>
        </w:trPr>
        <w:tc>
          <w:tcPr>
            <w:tcW w:w="734" w:type="dxa"/>
          </w:tcPr>
          <w:p w:rsidR="004C7D6C" w:rsidRPr="001C0D73" w:rsidRDefault="004C7D6C" w:rsidP="00D41BE4">
            <w:pPr>
              <w:widowControl w:val="0"/>
              <w:spacing w:after="0" w:line="240" w:lineRule="auto"/>
              <w:jc w:val="both"/>
              <w:rPr>
                <w:sz w:val="26"/>
                <w:szCs w:val="26"/>
              </w:rPr>
            </w:pPr>
            <w:r w:rsidRPr="001C0D73">
              <w:rPr>
                <w:sz w:val="26"/>
                <w:szCs w:val="26"/>
              </w:rPr>
              <w:t>2</w:t>
            </w:r>
          </w:p>
        </w:tc>
        <w:tc>
          <w:tcPr>
            <w:tcW w:w="3488" w:type="dxa"/>
            <w:vMerge/>
          </w:tcPr>
          <w:p w:rsidR="004C7D6C" w:rsidRPr="001C0D73" w:rsidRDefault="004C7D6C" w:rsidP="00D41BE4">
            <w:pPr>
              <w:widowControl w:val="0"/>
              <w:spacing w:after="0" w:line="240" w:lineRule="auto"/>
              <w:jc w:val="both"/>
              <w:rPr>
                <w:sz w:val="26"/>
                <w:szCs w:val="26"/>
              </w:rPr>
            </w:pPr>
          </w:p>
        </w:tc>
        <w:tc>
          <w:tcPr>
            <w:tcW w:w="1542" w:type="dxa"/>
          </w:tcPr>
          <w:p w:rsidR="004C7D6C" w:rsidRPr="001C0D73" w:rsidRDefault="004C7D6C" w:rsidP="00D41BE4">
            <w:pPr>
              <w:widowControl w:val="0"/>
              <w:spacing w:after="0" w:line="240" w:lineRule="auto"/>
              <w:rPr>
                <w:sz w:val="26"/>
                <w:szCs w:val="26"/>
              </w:rPr>
            </w:pPr>
            <w:r w:rsidRPr="001C0D73">
              <w:rPr>
                <w:sz w:val="26"/>
                <w:szCs w:val="26"/>
              </w:rPr>
              <w:t xml:space="preserve">3x 8 mois </w:t>
            </w:r>
          </w:p>
        </w:tc>
        <w:tc>
          <w:tcPr>
            <w:tcW w:w="1744" w:type="dxa"/>
            <w:tcBorders>
              <w:top w:val="single" w:sz="4" w:space="0" w:color="auto"/>
              <w:bottom w:val="single" w:sz="4" w:space="0" w:color="auto"/>
            </w:tcBorders>
          </w:tcPr>
          <w:p w:rsidR="004C7D6C" w:rsidRPr="001C0D73" w:rsidRDefault="004C7D6C" w:rsidP="00D41BE4">
            <w:pPr>
              <w:widowControl w:val="0"/>
              <w:spacing w:after="0" w:line="240" w:lineRule="auto"/>
              <w:jc w:val="right"/>
              <w:rPr>
                <w:sz w:val="26"/>
                <w:szCs w:val="26"/>
              </w:rPr>
            </w:pPr>
            <w:r w:rsidRPr="001C0D73">
              <w:rPr>
                <w:sz w:val="26"/>
                <w:szCs w:val="26"/>
              </w:rPr>
              <w:t>40 000</w:t>
            </w:r>
          </w:p>
        </w:tc>
        <w:tc>
          <w:tcPr>
            <w:tcW w:w="1672" w:type="dxa"/>
            <w:tcBorders>
              <w:top w:val="single" w:sz="4" w:space="0" w:color="auto"/>
            </w:tcBorders>
          </w:tcPr>
          <w:p w:rsidR="004C7D6C" w:rsidRPr="001C0D73" w:rsidRDefault="004C7D6C" w:rsidP="00D41BE4">
            <w:pPr>
              <w:widowControl w:val="0"/>
              <w:spacing w:after="0" w:line="240" w:lineRule="auto"/>
              <w:jc w:val="right"/>
              <w:rPr>
                <w:sz w:val="26"/>
                <w:szCs w:val="26"/>
              </w:rPr>
            </w:pPr>
            <w:r w:rsidRPr="001C0D73">
              <w:rPr>
                <w:sz w:val="26"/>
                <w:szCs w:val="26"/>
              </w:rPr>
              <w:t>960 000</w:t>
            </w:r>
          </w:p>
        </w:tc>
      </w:tr>
      <w:tr w:rsidR="004C7D6C" w:rsidRPr="001C0D73" w:rsidTr="00D41BE4">
        <w:trPr>
          <w:trHeight w:val="378"/>
        </w:trPr>
        <w:tc>
          <w:tcPr>
            <w:tcW w:w="734" w:type="dxa"/>
          </w:tcPr>
          <w:p w:rsidR="004C7D6C" w:rsidRPr="001C0D73" w:rsidRDefault="004C7D6C" w:rsidP="00D41BE4">
            <w:pPr>
              <w:widowControl w:val="0"/>
              <w:spacing w:after="0" w:line="240" w:lineRule="auto"/>
              <w:jc w:val="both"/>
              <w:rPr>
                <w:sz w:val="26"/>
                <w:szCs w:val="26"/>
              </w:rPr>
            </w:pPr>
            <w:r w:rsidRPr="001C0D73">
              <w:rPr>
                <w:sz w:val="26"/>
                <w:szCs w:val="26"/>
              </w:rPr>
              <w:t>3</w:t>
            </w:r>
          </w:p>
        </w:tc>
        <w:tc>
          <w:tcPr>
            <w:tcW w:w="3488" w:type="dxa"/>
          </w:tcPr>
          <w:p w:rsidR="004C7D6C" w:rsidRPr="001C0D73" w:rsidRDefault="004C7D6C" w:rsidP="00D41BE4">
            <w:pPr>
              <w:widowControl w:val="0"/>
              <w:spacing w:after="0" w:line="240" w:lineRule="auto"/>
              <w:jc w:val="both"/>
              <w:rPr>
                <w:sz w:val="26"/>
                <w:szCs w:val="26"/>
              </w:rPr>
            </w:pPr>
            <w:r w:rsidRPr="001C0D73">
              <w:rPr>
                <w:sz w:val="26"/>
                <w:szCs w:val="26"/>
              </w:rPr>
              <w:t>loyer</w:t>
            </w:r>
          </w:p>
        </w:tc>
        <w:tc>
          <w:tcPr>
            <w:tcW w:w="1542" w:type="dxa"/>
          </w:tcPr>
          <w:p w:rsidR="004C7D6C" w:rsidRPr="001C0D73" w:rsidRDefault="004C7D6C" w:rsidP="00D41BE4">
            <w:pPr>
              <w:widowControl w:val="0"/>
              <w:spacing w:after="0" w:line="240" w:lineRule="auto"/>
              <w:rPr>
                <w:sz w:val="26"/>
                <w:szCs w:val="26"/>
              </w:rPr>
            </w:pPr>
            <w:r w:rsidRPr="001C0D73">
              <w:rPr>
                <w:sz w:val="26"/>
                <w:szCs w:val="26"/>
              </w:rPr>
              <w:t>8 mois</w:t>
            </w:r>
          </w:p>
        </w:tc>
        <w:tc>
          <w:tcPr>
            <w:tcW w:w="1744" w:type="dxa"/>
            <w:tcBorders>
              <w:top w:val="single" w:sz="4" w:space="0" w:color="auto"/>
            </w:tcBorders>
          </w:tcPr>
          <w:p w:rsidR="004C7D6C" w:rsidRPr="001C0D73" w:rsidRDefault="004C7D6C" w:rsidP="00D41BE4">
            <w:pPr>
              <w:widowControl w:val="0"/>
              <w:spacing w:after="0" w:line="240" w:lineRule="auto"/>
              <w:jc w:val="right"/>
              <w:rPr>
                <w:sz w:val="26"/>
                <w:szCs w:val="26"/>
              </w:rPr>
            </w:pPr>
            <w:r w:rsidRPr="001C0D73">
              <w:rPr>
                <w:sz w:val="26"/>
                <w:szCs w:val="26"/>
              </w:rPr>
              <w:t>25 000</w:t>
            </w:r>
          </w:p>
        </w:tc>
        <w:tc>
          <w:tcPr>
            <w:tcW w:w="1672" w:type="dxa"/>
          </w:tcPr>
          <w:p w:rsidR="004C7D6C" w:rsidRPr="001C0D73" w:rsidRDefault="004C7D6C" w:rsidP="00D41BE4">
            <w:pPr>
              <w:widowControl w:val="0"/>
              <w:spacing w:after="0" w:line="240" w:lineRule="auto"/>
              <w:jc w:val="right"/>
              <w:rPr>
                <w:sz w:val="26"/>
                <w:szCs w:val="26"/>
              </w:rPr>
            </w:pPr>
            <w:r w:rsidRPr="001C0D73">
              <w:rPr>
                <w:sz w:val="26"/>
                <w:szCs w:val="26"/>
              </w:rPr>
              <w:t>200 000</w:t>
            </w:r>
          </w:p>
        </w:tc>
      </w:tr>
      <w:tr w:rsidR="004C7D6C" w:rsidRPr="001C0D73" w:rsidTr="00D41BE4">
        <w:tc>
          <w:tcPr>
            <w:tcW w:w="734" w:type="dxa"/>
          </w:tcPr>
          <w:p w:rsidR="004C7D6C" w:rsidRPr="001C0D73" w:rsidRDefault="004C7D6C" w:rsidP="00D41BE4">
            <w:pPr>
              <w:widowControl w:val="0"/>
              <w:spacing w:after="0" w:line="240" w:lineRule="auto"/>
              <w:jc w:val="both"/>
              <w:rPr>
                <w:sz w:val="26"/>
                <w:szCs w:val="26"/>
              </w:rPr>
            </w:pPr>
            <w:r w:rsidRPr="001C0D73">
              <w:rPr>
                <w:sz w:val="26"/>
                <w:szCs w:val="26"/>
              </w:rPr>
              <w:t>4</w:t>
            </w:r>
          </w:p>
        </w:tc>
        <w:tc>
          <w:tcPr>
            <w:tcW w:w="3488" w:type="dxa"/>
          </w:tcPr>
          <w:p w:rsidR="004C7D6C" w:rsidRPr="001C0D73" w:rsidRDefault="004C7D6C" w:rsidP="00D41BE4">
            <w:pPr>
              <w:widowControl w:val="0"/>
              <w:spacing w:after="0" w:line="240" w:lineRule="auto"/>
              <w:jc w:val="both"/>
              <w:rPr>
                <w:sz w:val="26"/>
                <w:szCs w:val="26"/>
              </w:rPr>
            </w:pPr>
            <w:r w:rsidRPr="001C0D73">
              <w:rPr>
                <w:sz w:val="26"/>
                <w:szCs w:val="26"/>
              </w:rPr>
              <w:t>fréquence</w:t>
            </w:r>
          </w:p>
        </w:tc>
        <w:tc>
          <w:tcPr>
            <w:tcW w:w="1542" w:type="dxa"/>
          </w:tcPr>
          <w:p w:rsidR="004C7D6C" w:rsidRPr="001C0D73" w:rsidRDefault="004C7D6C" w:rsidP="00D41BE4">
            <w:pPr>
              <w:widowControl w:val="0"/>
              <w:spacing w:after="0" w:line="240" w:lineRule="auto"/>
              <w:rPr>
                <w:sz w:val="26"/>
                <w:szCs w:val="26"/>
              </w:rPr>
            </w:pPr>
            <w:r w:rsidRPr="001C0D73">
              <w:rPr>
                <w:sz w:val="26"/>
                <w:szCs w:val="26"/>
              </w:rPr>
              <w:t>8 mois</w:t>
            </w:r>
          </w:p>
        </w:tc>
        <w:tc>
          <w:tcPr>
            <w:tcW w:w="1744" w:type="dxa"/>
          </w:tcPr>
          <w:p w:rsidR="004C7D6C" w:rsidRPr="001C0D73" w:rsidRDefault="004C7D6C" w:rsidP="00D41BE4">
            <w:pPr>
              <w:widowControl w:val="0"/>
              <w:spacing w:after="0" w:line="240" w:lineRule="auto"/>
              <w:jc w:val="right"/>
              <w:rPr>
                <w:sz w:val="26"/>
                <w:szCs w:val="26"/>
              </w:rPr>
            </w:pPr>
            <w:r w:rsidRPr="001C0D73">
              <w:rPr>
                <w:sz w:val="26"/>
                <w:szCs w:val="26"/>
              </w:rPr>
              <w:t>50 000</w:t>
            </w:r>
          </w:p>
        </w:tc>
        <w:tc>
          <w:tcPr>
            <w:tcW w:w="1672" w:type="dxa"/>
          </w:tcPr>
          <w:p w:rsidR="004C7D6C" w:rsidRPr="001C0D73" w:rsidRDefault="004C7D6C" w:rsidP="00D41BE4">
            <w:pPr>
              <w:widowControl w:val="0"/>
              <w:spacing w:after="0" w:line="240" w:lineRule="auto"/>
              <w:jc w:val="right"/>
              <w:rPr>
                <w:sz w:val="26"/>
                <w:szCs w:val="26"/>
              </w:rPr>
            </w:pPr>
            <w:r w:rsidRPr="001C0D73">
              <w:rPr>
                <w:sz w:val="26"/>
                <w:szCs w:val="26"/>
              </w:rPr>
              <w:t>400 000</w:t>
            </w:r>
          </w:p>
        </w:tc>
      </w:tr>
      <w:tr w:rsidR="004C7D6C" w:rsidRPr="001C0D73" w:rsidTr="00D41BE4">
        <w:tc>
          <w:tcPr>
            <w:tcW w:w="734" w:type="dxa"/>
          </w:tcPr>
          <w:p w:rsidR="004C7D6C" w:rsidRPr="001C0D73" w:rsidRDefault="004C7D6C" w:rsidP="00D41BE4">
            <w:pPr>
              <w:widowControl w:val="0"/>
              <w:spacing w:after="0" w:line="240" w:lineRule="auto"/>
              <w:jc w:val="both"/>
              <w:rPr>
                <w:sz w:val="26"/>
                <w:szCs w:val="26"/>
              </w:rPr>
            </w:pPr>
            <w:r w:rsidRPr="001C0D73">
              <w:rPr>
                <w:sz w:val="26"/>
                <w:szCs w:val="26"/>
              </w:rPr>
              <w:t>5</w:t>
            </w:r>
          </w:p>
        </w:tc>
        <w:tc>
          <w:tcPr>
            <w:tcW w:w="3488" w:type="dxa"/>
          </w:tcPr>
          <w:p w:rsidR="004C7D6C" w:rsidRPr="001C0D73" w:rsidRDefault="004C7D6C" w:rsidP="00D41BE4">
            <w:pPr>
              <w:widowControl w:val="0"/>
              <w:spacing w:after="0" w:line="240" w:lineRule="auto"/>
              <w:jc w:val="both"/>
              <w:rPr>
                <w:sz w:val="26"/>
                <w:szCs w:val="26"/>
              </w:rPr>
            </w:pPr>
            <w:r w:rsidRPr="001C0D73">
              <w:rPr>
                <w:sz w:val="26"/>
                <w:szCs w:val="26"/>
              </w:rPr>
              <w:t>Maintenance matière informatique</w:t>
            </w:r>
          </w:p>
        </w:tc>
        <w:tc>
          <w:tcPr>
            <w:tcW w:w="1542" w:type="dxa"/>
          </w:tcPr>
          <w:p w:rsidR="004C7D6C" w:rsidRPr="001C0D73" w:rsidRDefault="004C7D6C" w:rsidP="00D41BE4">
            <w:pPr>
              <w:widowControl w:val="0"/>
              <w:spacing w:after="0" w:line="240" w:lineRule="auto"/>
              <w:jc w:val="both"/>
              <w:rPr>
                <w:sz w:val="26"/>
                <w:szCs w:val="26"/>
              </w:rPr>
            </w:pPr>
          </w:p>
        </w:tc>
        <w:tc>
          <w:tcPr>
            <w:tcW w:w="1744" w:type="dxa"/>
          </w:tcPr>
          <w:p w:rsidR="004C7D6C" w:rsidRPr="001C0D73" w:rsidRDefault="004C7D6C" w:rsidP="00D41BE4">
            <w:pPr>
              <w:widowControl w:val="0"/>
              <w:spacing w:after="0" w:line="240" w:lineRule="auto"/>
              <w:jc w:val="right"/>
              <w:rPr>
                <w:sz w:val="26"/>
                <w:szCs w:val="26"/>
              </w:rPr>
            </w:pPr>
            <w:r w:rsidRPr="001C0D73">
              <w:rPr>
                <w:sz w:val="26"/>
                <w:szCs w:val="26"/>
              </w:rPr>
              <w:t>300 000</w:t>
            </w:r>
          </w:p>
          <w:p w:rsidR="004C7D6C" w:rsidRPr="001C0D73" w:rsidRDefault="004C7D6C" w:rsidP="00D41BE4">
            <w:pPr>
              <w:widowControl w:val="0"/>
              <w:spacing w:after="0" w:line="240" w:lineRule="auto"/>
              <w:jc w:val="right"/>
              <w:rPr>
                <w:sz w:val="26"/>
                <w:szCs w:val="26"/>
              </w:rPr>
            </w:pPr>
          </w:p>
        </w:tc>
        <w:tc>
          <w:tcPr>
            <w:tcW w:w="1672" w:type="dxa"/>
          </w:tcPr>
          <w:p w:rsidR="004C7D6C" w:rsidRPr="001C0D73" w:rsidRDefault="004C7D6C" w:rsidP="00D41BE4">
            <w:pPr>
              <w:widowControl w:val="0"/>
              <w:spacing w:after="0" w:line="240" w:lineRule="auto"/>
              <w:jc w:val="right"/>
              <w:rPr>
                <w:sz w:val="26"/>
                <w:szCs w:val="26"/>
              </w:rPr>
            </w:pPr>
            <w:r w:rsidRPr="001C0D73">
              <w:rPr>
                <w:sz w:val="26"/>
                <w:szCs w:val="26"/>
              </w:rPr>
              <w:t>300 000</w:t>
            </w:r>
          </w:p>
          <w:p w:rsidR="004C7D6C" w:rsidRPr="001C0D73" w:rsidRDefault="004C7D6C" w:rsidP="00D41BE4">
            <w:pPr>
              <w:widowControl w:val="0"/>
              <w:spacing w:after="0" w:line="240" w:lineRule="auto"/>
              <w:jc w:val="right"/>
              <w:rPr>
                <w:sz w:val="26"/>
                <w:szCs w:val="26"/>
              </w:rPr>
            </w:pPr>
          </w:p>
        </w:tc>
      </w:tr>
      <w:tr w:rsidR="004C7D6C" w:rsidRPr="001C0D73" w:rsidTr="00D41BE4">
        <w:tc>
          <w:tcPr>
            <w:tcW w:w="734" w:type="dxa"/>
          </w:tcPr>
          <w:p w:rsidR="004C7D6C" w:rsidRPr="001C0D73" w:rsidRDefault="004C7D6C" w:rsidP="00D41BE4">
            <w:pPr>
              <w:widowControl w:val="0"/>
              <w:spacing w:after="0" w:line="240" w:lineRule="auto"/>
              <w:jc w:val="both"/>
              <w:rPr>
                <w:sz w:val="26"/>
                <w:szCs w:val="26"/>
              </w:rPr>
            </w:pPr>
            <w:r w:rsidRPr="001C0D73">
              <w:rPr>
                <w:sz w:val="26"/>
                <w:szCs w:val="26"/>
              </w:rPr>
              <w:t>6</w:t>
            </w:r>
          </w:p>
        </w:tc>
        <w:tc>
          <w:tcPr>
            <w:tcW w:w="3488" w:type="dxa"/>
          </w:tcPr>
          <w:p w:rsidR="004C7D6C" w:rsidRPr="001C0D73" w:rsidRDefault="004C7D6C" w:rsidP="00D41BE4">
            <w:pPr>
              <w:widowControl w:val="0"/>
              <w:spacing w:after="0" w:line="240" w:lineRule="auto"/>
              <w:jc w:val="both"/>
              <w:rPr>
                <w:sz w:val="26"/>
                <w:szCs w:val="26"/>
              </w:rPr>
            </w:pPr>
            <w:r w:rsidRPr="001C0D73">
              <w:rPr>
                <w:sz w:val="26"/>
                <w:szCs w:val="26"/>
              </w:rPr>
              <w:t>Achat matériel  et équipement</w:t>
            </w:r>
          </w:p>
        </w:tc>
        <w:tc>
          <w:tcPr>
            <w:tcW w:w="1542" w:type="dxa"/>
          </w:tcPr>
          <w:p w:rsidR="004C7D6C" w:rsidRPr="001C0D73" w:rsidRDefault="004C7D6C" w:rsidP="00D41BE4">
            <w:pPr>
              <w:widowControl w:val="0"/>
              <w:spacing w:after="0" w:line="240" w:lineRule="auto"/>
              <w:jc w:val="both"/>
              <w:rPr>
                <w:sz w:val="26"/>
                <w:szCs w:val="26"/>
              </w:rPr>
            </w:pPr>
          </w:p>
        </w:tc>
        <w:tc>
          <w:tcPr>
            <w:tcW w:w="1744" w:type="dxa"/>
          </w:tcPr>
          <w:p w:rsidR="004C7D6C" w:rsidRPr="001C0D73" w:rsidRDefault="004C7D6C" w:rsidP="00D41BE4">
            <w:pPr>
              <w:widowControl w:val="0"/>
              <w:spacing w:after="0" w:line="240" w:lineRule="auto"/>
              <w:jc w:val="right"/>
              <w:rPr>
                <w:sz w:val="26"/>
                <w:szCs w:val="26"/>
              </w:rPr>
            </w:pPr>
            <w:r w:rsidRPr="001C0D73">
              <w:rPr>
                <w:sz w:val="26"/>
                <w:szCs w:val="26"/>
              </w:rPr>
              <w:t>2 375 000</w:t>
            </w:r>
          </w:p>
        </w:tc>
        <w:tc>
          <w:tcPr>
            <w:tcW w:w="1672" w:type="dxa"/>
          </w:tcPr>
          <w:p w:rsidR="004C7D6C" w:rsidRPr="001C0D73" w:rsidRDefault="004C7D6C" w:rsidP="00D41BE4">
            <w:pPr>
              <w:widowControl w:val="0"/>
              <w:spacing w:after="0" w:line="240" w:lineRule="auto"/>
              <w:jc w:val="right"/>
              <w:rPr>
                <w:sz w:val="26"/>
                <w:szCs w:val="26"/>
              </w:rPr>
            </w:pPr>
            <w:r w:rsidRPr="001C0D73">
              <w:rPr>
                <w:sz w:val="26"/>
                <w:szCs w:val="26"/>
              </w:rPr>
              <w:t>2 375 000</w:t>
            </w:r>
          </w:p>
        </w:tc>
      </w:tr>
      <w:tr w:rsidR="004C7D6C" w:rsidRPr="001C0D73" w:rsidTr="00D41BE4">
        <w:tc>
          <w:tcPr>
            <w:tcW w:w="734" w:type="dxa"/>
          </w:tcPr>
          <w:p w:rsidR="004C7D6C" w:rsidRPr="001C0D73" w:rsidRDefault="004C7D6C" w:rsidP="00D41BE4">
            <w:pPr>
              <w:widowControl w:val="0"/>
              <w:spacing w:after="0" w:line="240" w:lineRule="auto"/>
              <w:jc w:val="both"/>
              <w:rPr>
                <w:sz w:val="26"/>
                <w:szCs w:val="26"/>
              </w:rPr>
            </w:pPr>
            <w:r w:rsidRPr="001C0D73">
              <w:rPr>
                <w:sz w:val="26"/>
                <w:szCs w:val="26"/>
              </w:rPr>
              <w:t>7</w:t>
            </w:r>
          </w:p>
        </w:tc>
        <w:tc>
          <w:tcPr>
            <w:tcW w:w="3488" w:type="dxa"/>
          </w:tcPr>
          <w:p w:rsidR="004C7D6C" w:rsidRPr="001C0D73" w:rsidRDefault="004C7D6C" w:rsidP="00D41BE4">
            <w:pPr>
              <w:widowControl w:val="0"/>
              <w:spacing w:after="0" w:line="240" w:lineRule="auto"/>
              <w:jc w:val="both"/>
              <w:rPr>
                <w:sz w:val="26"/>
                <w:szCs w:val="26"/>
              </w:rPr>
            </w:pPr>
            <w:r w:rsidRPr="001C0D73">
              <w:rPr>
                <w:sz w:val="26"/>
                <w:szCs w:val="26"/>
              </w:rPr>
              <w:t>communication</w:t>
            </w:r>
          </w:p>
        </w:tc>
        <w:tc>
          <w:tcPr>
            <w:tcW w:w="1542" w:type="dxa"/>
          </w:tcPr>
          <w:p w:rsidR="004C7D6C" w:rsidRPr="001C0D73" w:rsidRDefault="004C7D6C" w:rsidP="00D41BE4">
            <w:pPr>
              <w:widowControl w:val="0"/>
              <w:spacing w:after="0" w:line="240" w:lineRule="auto"/>
              <w:jc w:val="both"/>
              <w:rPr>
                <w:sz w:val="26"/>
                <w:szCs w:val="26"/>
              </w:rPr>
            </w:pPr>
          </w:p>
        </w:tc>
        <w:tc>
          <w:tcPr>
            <w:tcW w:w="1744" w:type="dxa"/>
          </w:tcPr>
          <w:p w:rsidR="004C7D6C" w:rsidRPr="001C0D73" w:rsidRDefault="004C7D6C" w:rsidP="00D41BE4">
            <w:pPr>
              <w:widowControl w:val="0"/>
              <w:spacing w:after="0" w:line="240" w:lineRule="auto"/>
              <w:jc w:val="right"/>
              <w:rPr>
                <w:sz w:val="26"/>
                <w:szCs w:val="26"/>
              </w:rPr>
            </w:pPr>
            <w:r w:rsidRPr="001C0D73">
              <w:rPr>
                <w:sz w:val="26"/>
                <w:szCs w:val="26"/>
              </w:rPr>
              <w:t>112 000</w:t>
            </w:r>
          </w:p>
        </w:tc>
        <w:tc>
          <w:tcPr>
            <w:tcW w:w="1672" w:type="dxa"/>
          </w:tcPr>
          <w:p w:rsidR="004C7D6C" w:rsidRPr="001C0D73" w:rsidRDefault="004C7D6C" w:rsidP="00D41BE4">
            <w:pPr>
              <w:widowControl w:val="0"/>
              <w:spacing w:after="0" w:line="240" w:lineRule="auto"/>
              <w:jc w:val="right"/>
              <w:rPr>
                <w:sz w:val="26"/>
                <w:szCs w:val="26"/>
              </w:rPr>
            </w:pPr>
            <w:r w:rsidRPr="001C0D73">
              <w:rPr>
                <w:sz w:val="26"/>
                <w:szCs w:val="26"/>
              </w:rPr>
              <w:t>112 000</w:t>
            </w:r>
          </w:p>
        </w:tc>
      </w:tr>
      <w:tr w:rsidR="004C7D6C" w:rsidRPr="001C0D73" w:rsidTr="00D41BE4">
        <w:trPr>
          <w:trHeight w:val="372"/>
        </w:trPr>
        <w:tc>
          <w:tcPr>
            <w:tcW w:w="734" w:type="dxa"/>
          </w:tcPr>
          <w:p w:rsidR="004C7D6C" w:rsidRPr="001C0D73" w:rsidRDefault="004C7D6C" w:rsidP="00D41BE4">
            <w:pPr>
              <w:widowControl w:val="0"/>
              <w:spacing w:after="0" w:line="240" w:lineRule="auto"/>
              <w:jc w:val="both"/>
              <w:rPr>
                <w:sz w:val="26"/>
                <w:szCs w:val="26"/>
              </w:rPr>
            </w:pPr>
            <w:r w:rsidRPr="001C0D73">
              <w:rPr>
                <w:sz w:val="26"/>
                <w:szCs w:val="26"/>
              </w:rPr>
              <w:t>8</w:t>
            </w:r>
          </w:p>
        </w:tc>
        <w:tc>
          <w:tcPr>
            <w:tcW w:w="3488" w:type="dxa"/>
          </w:tcPr>
          <w:p w:rsidR="004C7D6C" w:rsidRPr="001C0D73" w:rsidRDefault="004C7D6C" w:rsidP="00D41BE4">
            <w:pPr>
              <w:widowControl w:val="0"/>
              <w:spacing w:after="0" w:line="240" w:lineRule="auto"/>
              <w:jc w:val="both"/>
              <w:rPr>
                <w:sz w:val="26"/>
                <w:szCs w:val="26"/>
              </w:rPr>
            </w:pPr>
            <w:r w:rsidRPr="001C0D73">
              <w:rPr>
                <w:sz w:val="26"/>
                <w:szCs w:val="26"/>
              </w:rPr>
              <w:t>consommable</w:t>
            </w:r>
          </w:p>
        </w:tc>
        <w:tc>
          <w:tcPr>
            <w:tcW w:w="1542" w:type="dxa"/>
          </w:tcPr>
          <w:p w:rsidR="004C7D6C" w:rsidRPr="001C0D73" w:rsidRDefault="004C7D6C" w:rsidP="00D41BE4">
            <w:pPr>
              <w:widowControl w:val="0"/>
              <w:spacing w:after="0" w:line="240" w:lineRule="auto"/>
              <w:jc w:val="both"/>
              <w:rPr>
                <w:sz w:val="26"/>
                <w:szCs w:val="26"/>
              </w:rPr>
            </w:pPr>
          </w:p>
        </w:tc>
        <w:tc>
          <w:tcPr>
            <w:tcW w:w="1744" w:type="dxa"/>
          </w:tcPr>
          <w:p w:rsidR="004C7D6C" w:rsidRPr="001C0D73" w:rsidRDefault="004C7D6C" w:rsidP="00D41BE4">
            <w:pPr>
              <w:widowControl w:val="0"/>
              <w:spacing w:after="0" w:line="240" w:lineRule="auto"/>
              <w:jc w:val="right"/>
              <w:rPr>
                <w:sz w:val="26"/>
                <w:szCs w:val="26"/>
              </w:rPr>
            </w:pPr>
            <w:r w:rsidRPr="001C0D73">
              <w:rPr>
                <w:sz w:val="26"/>
                <w:szCs w:val="26"/>
              </w:rPr>
              <w:t>200 000</w:t>
            </w:r>
          </w:p>
        </w:tc>
        <w:tc>
          <w:tcPr>
            <w:tcW w:w="1672" w:type="dxa"/>
          </w:tcPr>
          <w:p w:rsidR="004C7D6C" w:rsidRPr="001C0D73" w:rsidRDefault="004C7D6C" w:rsidP="00D41BE4">
            <w:pPr>
              <w:spacing w:after="0" w:line="240" w:lineRule="auto"/>
              <w:jc w:val="right"/>
              <w:rPr>
                <w:sz w:val="26"/>
                <w:szCs w:val="26"/>
              </w:rPr>
            </w:pPr>
            <w:r w:rsidRPr="001C0D73">
              <w:rPr>
                <w:sz w:val="26"/>
                <w:szCs w:val="26"/>
              </w:rPr>
              <w:t>200 000</w:t>
            </w:r>
          </w:p>
        </w:tc>
      </w:tr>
      <w:tr w:rsidR="004C7D6C" w:rsidRPr="001C0D73" w:rsidTr="00D41BE4">
        <w:tc>
          <w:tcPr>
            <w:tcW w:w="734" w:type="dxa"/>
          </w:tcPr>
          <w:p w:rsidR="004C7D6C" w:rsidRPr="001C0D73" w:rsidRDefault="004C7D6C" w:rsidP="00D41BE4">
            <w:pPr>
              <w:widowControl w:val="0"/>
              <w:spacing w:after="0" w:line="240" w:lineRule="auto"/>
              <w:jc w:val="both"/>
              <w:rPr>
                <w:sz w:val="26"/>
                <w:szCs w:val="26"/>
              </w:rPr>
            </w:pPr>
            <w:r w:rsidRPr="001C0D73">
              <w:rPr>
                <w:sz w:val="26"/>
                <w:szCs w:val="26"/>
              </w:rPr>
              <w:t>9</w:t>
            </w:r>
          </w:p>
        </w:tc>
        <w:tc>
          <w:tcPr>
            <w:tcW w:w="3488" w:type="dxa"/>
          </w:tcPr>
          <w:p w:rsidR="004C7D6C" w:rsidRPr="001C0D73" w:rsidRDefault="004C7D6C" w:rsidP="00D41BE4">
            <w:pPr>
              <w:widowControl w:val="0"/>
              <w:spacing w:after="0" w:line="240" w:lineRule="auto"/>
              <w:jc w:val="both"/>
              <w:rPr>
                <w:sz w:val="26"/>
                <w:szCs w:val="26"/>
              </w:rPr>
            </w:pPr>
            <w:r w:rsidRPr="001C0D73">
              <w:rPr>
                <w:sz w:val="26"/>
                <w:szCs w:val="26"/>
              </w:rPr>
              <w:t>transport</w:t>
            </w:r>
          </w:p>
        </w:tc>
        <w:tc>
          <w:tcPr>
            <w:tcW w:w="1542" w:type="dxa"/>
          </w:tcPr>
          <w:p w:rsidR="004C7D6C" w:rsidRPr="001C0D73" w:rsidRDefault="004C7D6C" w:rsidP="00D41BE4">
            <w:pPr>
              <w:widowControl w:val="0"/>
              <w:spacing w:after="0" w:line="240" w:lineRule="auto"/>
              <w:jc w:val="both"/>
              <w:rPr>
                <w:sz w:val="26"/>
                <w:szCs w:val="26"/>
              </w:rPr>
            </w:pPr>
          </w:p>
        </w:tc>
        <w:tc>
          <w:tcPr>
            <w:tcW w:w="1744" w:type="dxa"/>
          </w:tcPr>
          <w:p w:rsidR="004C7D6C" w:rsidRPr="001C0D73" w:rsidRDefault="004C7D6C" w:rsidP="00D41BE4">
            <w:pPr>
              <w:widowControl w:val="0"/>
              <w:spacing w:after="0" w:line="240" w:lineRule="auto"/>
              <w:jc w:val="right"/>
              <w:rPr>
                <w:sz w:val="26"/>
                <w:szCs w:val="26"/>
              </w:rPr>
            </w:pPr>
            <w:r w:rsidRPr="001C0D73">
              <w:rPr>
                <w:sz w:val="26"/>
                <w:szCs w:val="26"/>
              </w:rPr>
              <w:t>91 000</w:t>
            </w:r>
          </w:p>
        </w:tc>
        <w:tc>
          <w:tcPr>
            <w:tcW w:w="1672" w:type="dxa"/>
          </w:tcPr>
          <w:p w:rsidR="004C7D6C" w:rsidRPr="001C0D73" w:rsidRDefault="004C7D6C" w:rsidP="00D41BE4">
            <w:pPr>
              <w:widowControl w:val="0"/>
              <w:spacing w:after="0" w:line="240" w:lineRule="auto"/>
              <w:jc w:val="right"/>
              <w:rPr>
                <w:sz w:val="26"/>
                <w:szCs w:val="26"/>
              </w:rPr>
            </w:pPr>
            <w:r w:rsidRPr="001C0D73">
              <w:rPr>
                <w:sz w:val="26"/>
                <w:szCs w:val="26"/>
              </w:rPr>
              <w:t>91 000</w:t>
            </w:r>
          </w:p>
        </w:tc>
      </w:tr>
      <w:tr w:rsidR="004C7D6C" w:rsidRPr="001C0D73" w:rsidTr="00D41BE4">
        <w:tc>
          <w:tcPr>
            <w:tcW w:w="734" w:type="dxa"/>
          </w:tcPr>
          <w:p w:rsidR="004C7D6C" w:rsidRPr="001C0D73" w:rsidRDefault="004C7D6C" w:rsidP="00D41BE4">
            <w:pPr>
              <w:widowControl w:val="0"/>
              <w:spacing w:after="0" w:line="240" w:lineRule="auto"/>
              <w:jc w:val="both"/>
              <w:rPr>
                <w:sz w:val="26"/>
                <w:szCs w:val="26"/>
              </w:rPr>
            </w:pPr>
            <w:r w:rsidRPr="001C0D73">
              <w:rPr>
                <w:sz w:val="26"/>
                <w:szCs w:val="26"/>
              </w:rPr>
              <w:t>10</w:t>
            </w:r>
          </w:p>
        </w:tc>
        <w:tc>
          <w:tcPr>
            <w:tcW w:w="3488" w:type="dxa"/>
          </w:tcPr>
          <w:p w:rsidR="004C7D6C" w:rsidRPr="001C0D73" w:rsidRDefault="004C7D6C" w:rsidP="00D41BE4">
            <w:pPr>
              <w:widowControl w:val="0"/>
              <w:spacing w:after="0" w:line="240" w:lineRule="auto"/>
              <w:jc w:val="both"/>
              <w:rPr>
                <w:sz w:val="26"/>
                <w:szCs w:val="26"/>
              </w:rPr>
            </w:pPr>
            <w:r w:rsidRPr="001C0D73">
              <w:rPr>
                <w:sz w:val="26"/>
                <w:szCs w:val="26"/>
              </w:rPr>
              <w:t>Entretien  des autorités</w:t>
            </w:r>
          </w:p>
        </w:tc>
        <w:tc>
          <w:tcPr>
            <w:tcW w:w="1542" w:type="dxa"/>
          </w:tcPr>
          <w:p w:rsidR="004C7D6C" w:rsidRPr="001C0D73" w:rsidRDefault="004C7D6C" w:rsidP="00D41BE4">
            <w:pPr>
              <w:widowControl w:val="0"/>
              <w:spacing w:after="0" w:line="240" w:lineRule="auto"/>
              <w:jc w:val="both"/>
              <w:rPr>
                <w:sz w:val="26"/>
                <w:szCs w:val="26"/>
              </w:rPr>
            </w:pPr>
          </w:p>
        </w:tc>
        <w:tc>
          <w:tcPr>
            <w:tcW w:w="1744" w:type="dxa"/>
          </w:tcPr>
          <w:p w:rsidR="004C7D6C" w:rsidRPr="001C0D73" w:rsidRDefault="004C7D6C" w:rsidP="00D41BE4">
            <w:pPr>
              <w:widowControl w:val="0"/>
              <w:spacing w:after="0" w:line="240" w:lineRule="auto"/>
              <w:jc w:val="right"/>
              <w:rPr>
                <w:sz w:val="26"/>
                <w:szCs w:val="26"/>
              </w:rPr>
            </w:pPr>
            <w:r w:rsidRPr="001C0D73">
              <w:rPr>
                <w:sz w:val="26"/>
                <w:szCs w:val="26"/>
              </w:rPr>
              <w:t>200 000</w:t>
            </w:r>
          </w:p>
        </w:tc>
        <w:tc>
          <w:tcPr>
            <w:tcW w:w="1672" w:type="dxa"/>
          </w:tcPr>
          <w:p w:rsidR="004C7D6C" w:rsidRPr="001C0D73" w:rsidRDefault="004C7D6C" w:rsidP="00D41BE4">
            <w:pPr>
              <w:widowControl w:val="0"/>
              <w:spacing w:after="0" w:line="240" w:lineRule="auto"/>
              <w:jc w:val="right"/>
              <w:rPr>
                <w:sz w:val="26"/>
                <w:szCs w:val="26"/>
              </w:rPr>
            </w:pPr>
            <w:r w:rsidRPr="001C0D73">
              <w:rPr>
                <w:sz w:val="26"/>
                <w:szCs w:val="26"/>
              </w:rPr>
              <w:t>200 000</w:t>
            </w:r>
          </w:p>
        </w:tc>
      </w:tr>
      <w:tr w:rsidR="004C7D6C" w:rsidRPr="001C0D73" w:rsidTr="00D41BE4">
        <w:tc>
          <w:tcPr>
            <w:tcW w:w="734" w:type="dxa"/>
          </w:tcPr>
          <w:p w:rsidR="004C7D6C" w:rsidRPr="001C0D73" w:rsidRDefault="004C7D6C" w:rsidP="00D41BE4">
            <w:pPr>
              <w:widowControl w:val="0"/>
              <w:spacing w:after="0" w:line="240" w:lineRule="auto"/>
              <w:jc w:val="both"/>
              <w:rPr>
                <w:b/>
                <w:sz w:val="26"/>
                <w:szCs w:val="26"/>
              </w:rPr>
            </w:pPr>
          </w:p>
        </w:tc>
        <w:tc>
          <w:tcPr>
            <w:tcW w:w="6774" w:type="dxa"/>
            <w:gridSpan w:val="3"/>
          </w:tcPr>
          <w:p w:rsidR="004C7D6C" w:rsidRPr="001C0D73" w:rsidRDefault="004C7D6C" w:rsidP="00D41BE4">
            <w:pPr>
              <w:widowControl w:val="0"/>
              <w:spacing w:after="0" w:line="240" w:lineRule="auto"/>
              <w:rPr>
                <w:b/>
                <w:sz w:val="26"/>
                <w:szCs w:val="26"/>
              </w:rPr>
            </w:pPr>
            <w:r w:rsidRPr="001C0D73">
              <w:rPr>
                <w:b/>
                <w:sz w:val="26"/>
                <w:szCs w:val="26"/>
              </w:rPr>
              <w:t>TOTAL GENERAL (3)</w:t>
            </w:r>
          </w:p>
        </w:tc>
        <w:tc>
          <w:tcPr>
            <w:tcW w:w="1672" w:type="dxa"/>
          </w:tcPr>
          <w:p w:rsidR="004C7D6C" w:rsidRPr="001C0D73" w:rsidRDefault="004C7D6C" w:rsidP="00D41BE4">
            <w:pPr>
              <w:widowControl w:val="0"/>
              <w:spacing w:after="0" w:line="240" w:lineRule="auto"/>
              <w:jc w:val="right"/>
              <w:rPr>
                <w:b/>
                <w:sz w:val="26"/>
                <w:szCs w:val="26"/>
              </w:rPr>
            </w:pPr>
            <w:r w:rsidRPr="001C0D73">
              <w:rPr>
                <w:b/>
                <w:sz w:val="26"/>
                <w:szCs w:val="26"/>
              </w:rPr>
              <w:t>5 958 000</w:t>
            </w:r>
          </w:p>
        </w:tc>
      </w:tr>
    </w:tbl>
    <w:p w:rsidR="004C7D6C" w:rsidRPr="001C0D73" w:rsidRDefault="004C7D6C" w:rsidP="004C7D6C">
      <w:pPr>
        <w:ind w:left="720"/>
        <w:jc w:val="both"/>
        <w:rPr>
          <w:sz w:val="26"/>
          <w:szCs w:val="26"/>
        </w:rPr>
      </w:pPr>
    </w:p>
    <w:p w:rsidR="004C7D6C" w:rsidRPr="007E7422" w:rsidRDefault="004C7D6C" w:rsidP="004C7D6C">
      <w:pPr>
        <w:ind w:firstLine="708"/>
        <w:jc w:val="both"/>
        <w:rPr>
          <w:sz w:val="26"/>
          <w:szCs w:val="26"/>
        </w:rPr>
      </w:pPr>
      <w:r w:rsidRPr="001C0D73">
        <w:rPr>
          <w:sz w:val="26"/>
          <w:szCs w:val="26"/>
        </w:rPr>
        <w:t>Comme nous pouvons le contacter, des efforts ont été fournis en faveur du rayonnement de la télévision. Cependant, son processus de redynamisation doit encore se poursuivre avec beaucoup d’ardeur  pour faire d’elle une télévision thématique de qualité et  de référence au Cameroun et à travers le monde.</w:t>
      </w:r>
    </w:p>
    <w:p w:rsidR="004C7D6C" w:rsidRPr="001C0D73" w:rsidRDefault="004C7D6C" w:rsidP="004C7D6C">
      <w:pPr>
        <w:pStyle w:val="Paragraphedeliste"/>
        <w:ind w:left="0"/>
        <w:jc w:val="both"/>
        <w:rPr>
          <w:b/>
          <w:sz w:val="26"/>
          <w:szCs w:val="26"/>
        </w:rPr>
      </w:pPr>
      <w:r>
        <w:rPr>
          <w:b/>
          <w:sz w:val="26"/>
          <w:szCs w:val="26"/>
        </w:rPr>
        <w:t>I</w:t>
      </w:r>
      <w:r w:rsidRPr="001C0D73">
        <w:rPr>
          <w:b/>
          <w:sz w:val="26"/>
          <w:szCs w:val="26"/>
        </w:rPr>
        <w:t xml:space="preserve">V - L’installation des antennes </w:t>
      </w:r>
    </w:p>
    <w:p w:rsidR="004C7D6C" w:rsidRPr="001C0D73" w:rsidRDefault="004C7D6C" w:rsidP="004C7D6C">
      <w:pPr>
        <w:ind w:firstLine="708"/>
        <w:jc w:val="both"/>
        <w:rPr>
          <w:sz w:val="26"/>
          <w:szCs w:val="26"/>
        </w:rPr>
      </w:pPr>
      <w:r w:rsidRPr="001C0D73">
        <w:rPr>
          <w:sz w:val="26"/>
          <w:szCs w:val="26"/>
        </w:rPr>
        <w:t xml:space="preserve">Le but ultime de l’ONG Camerounaise Volontariat Pour l’Environnement (VPE) est, non seulement de couvrir </w:t>
      </w:r>
      <w:r>
        <w:rPr>
          <w:sz w:val="26"/>
          <w:szCs w:val="26"/>
        </w:rPr>
        <w:t xml:space="preserve"> l’étendue du triangle national</w:t>
      </w:r>
      <w:r w:rsidRPr="001C0D73">
        <w:rPr>
          <w:sz w:val="26"/>
          <w:szCs w:val="26"/>
        </w:rPr>
        <w:t xml:space="preserve">. C’est pour  atteindre </w:t>
      </w:r>
      <w:r w:rsidRPr="001C0D73">
        <w:rPr>
          <w:sz w:val="26"/>
          <w:szCs w:val="26"/>
        </w:rPr>
        <w:lastRenderedPageBreak/>
        <w:t>cette finalité qu’au cours de l’année 2016, les coordinatrices des antennes du  DJA ET LOBO  et du NYONG ET MFOUMOU ont été nommées</w:t>
      </w:r>
      <w:r>
        <w:rPr>
          <w:sz w:val="26"/>
          <w:szCs w:val="26"/>
        </w:rPr>
        <w:t xml:space="preserve"> et installées</w:t>
      </w:r>
      <w:r w:rsidRPr="001C0D73">
        <w:rPr>
          <w:sz w:val="26"/>
          <w:szCs w:val="26"/>
        </w:rPr>
        <w:t xml:space="preserve">. Ces antennes départementales réalisent sous l’impulsion du bureau exécutif national (BEN), les projets de VPE sur le plan local. </w:t>
      </w:r>
    </w:p>
    <w:p w:rsidR="004C7D6C" w:rsidRPr="001C0D73" w:rsidRDefault="004C7D6C" w:rsidP="004C7D6C">
      <w:pPr>
        <w:ind w:firstLine="708"/>
        <w:jc w:val="both"/>
        <w:rPr>
          <w:sz w:val="26"/>
          <w:szCs w:val="26"/>
        </w:rPr>
      </w:pPr>
      <w:r w:rsidRPr="001C0D73">
        <w:rPr>
          <w:sz w:val="26"/>
          <w:szCs w:val="26"/>
        </w:rPr>
        <w:t>Au cours de l’année  2016, l’</w:t>
      </w:r>
      <w:r>
        <w:rPr>
          <w:sz w:val="26"/>
          <w:szCs w:val="26"/>
        </w:rPr>
        <w:t>antenne du DJA et LOBO  a initié les projets ci-après</w:t>
      </w:r>
      <w:r w:rsidRPr="001C0D73">
        <w:rPr>
          <w:sz w:val="26"/>
          <w:szCs w:val="26"/>
        </w:rPr>
        <w:t xml:space="preserve"> : </w:t>
      </w:r>
    </w:p>
    <w:p w:rsidR="004C7D6C" w:rsidRPr="001C0D73" w:rsidRDefault="004C7D6C" w:rsidP="004C7D6C">
      <w:pPr>
        <w:ind w:firstLine="708"/>
        <w:jc w:val="both"/>
        <w:rPr>
          <w:sz w:val="26"/>
          <w:szCs w:val="26"/>
        </w:rPr>
      </w:pPr>
      <w:r w:rsidRPr="001C0D73">
        <w:rPr>
          <w:sz w:val="26"/>
          <w:szCs w:val="26"/>
        </w:rPr>
        <w:t xml:space="preserve">- le projet de création d’un centre de formation et de production audio-visuelle à Sangmélima, </w:t>
      </w:r>
    </w:p>
    <w:p w:rsidR="004C7D6C" w:rsidRPr="001C0D73" w:rsidRDefault="004C7D6C" w:rsidP="004C7D6C">
      <w:pPr>
        <w:ind w:firstLine="708"/>
        <w:jc w:val="both"/>
        <w:rPr>
          <w:sz w:val="26"/>
          <w:szCs w:val="26"/>
        </w:rPr>
      </w:pPr>
      <w:r w:rsidRPr="001C0D73">
        <w:rPr>
          <w:sz w:val="26"/>
          <w:szCs w:val="26"/>
        </w:rPr>
        <w:t>-  le projet de production de l’annuaire  des associations, GIC et PME du DJA et LOBO.</w:t>
      </w:r>
    </w:p>
    <w:p w:rsidR="004C7D6C" w:rsidRPr="001C0D73" w:rsidRDefault="004C7D6C" w:rsidP="004C7D6C">
      <w:pPr>
        <w:ind w:firstLine="708"/>
        <w:jc w:val="both"/>
        <w:rPr>
          <w:sz w:val="26"/>
          <w:szCs w:val="26"/>
        </w:rPr>
      </w:pPr>
      <w:r w:rsidRPr="001C0D73">
        <w:rPr>
          <w:sz w:val="26"/>
          <w:szCs w:val="26"/>
        </w:rPr>
        <w:t>Quant à l’antenne du  NYONG et MFOUMOU, elle est chargée du projet de création d’un centre de ressource en éducation environnementale sur les zones humides en Afrique Centrale.</w:t>
      </w:r>
    </w:p>
    <w:p w:rsidR="004C7D6C" w:rsidRPr="001C0D73" w:rsidRDefault="004C7D6C" w:rsidP="004C7D6C">
      <w:pPr>
        <w:ind w:firstLine="708"/>
        <w:jc w:val="both"/>
        <w:rPr>
          <w:sz w:val="26"/>
          <w:szCs w:val="26"/>
        </w:rPr>
      </w:pPr>
      <w:r w:rsidRPr="001C0D73">
        <w:rPr>
          <w:sz w:val="26"/>
          <w:szCs w:val="26"/>
        </w:rPr>
        <w:t xml:space="preserve"> Les antennes  départementales de VPE n’ont pas été moins actives en 2016 comme l’illustre le tableau ci-après </w:t>
      </w:r>
      <w:r>
        <w:rPr>
          <w:sz w:val="26"/>
          <w:szCs w:val="26"/>
        </w:rPr>
        <w:t xml:space="preserve">qui détaille  les </w:t>
      </w:r>
      <w:r w:rsidRPr="001C0D73">
        <w:rPr>
          <w:sz w:val="26"/>
          <w:szCs w:val="26"/>
        </w:rPr>
        <w:t>activité</w:t>
      </w:r>
      <w:r>
        <w:rPr>
          <w:sz w:val="26"/>
          <w:szCs w:val="26"/>
        </w:rPr>
        <w:t>s de l’antenne du DJA – et- LOBO</w:t>
      </w:r>
      <w:r w:rsidRPr="001C0D73">
        <w:rPr>
          <w:sz w:val="26"/>
          <w:szCs w:val="26"/>
        </w:rPr>
        <w:t xml:space="preserve">. </w:t>
      </w:r>
    </w:p>
    <w:p w:rsidR="004C7D6C" w:rsidRPr="001C0D73" w:rsidRDefault="004C7D6C" w:rsidP="004C7D6C">
      <w:pPr>
        <w:jc w:val="both"/>
        <w:rPr>
          <w:b/>
          <w:sz w:val="26"/>
          <w:szCs w:val="26"/>
        </w:rPr>
      </w:pPr>
      <w:r w:rsidRPr="001C0D73">
        <w:rPr>
          <w:b/>
          <w:sz w:val="26"/>
          <w:szCs w:val="26"/>
        </w:rPr>
        <w:t>Tableau Antenne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
        <w:gridCol w:w="4369"/>
        <w:gridCol w:w="1418"/>
        <w:gridCol w:w="1134"/>
        <w:gridCol w:w="1525"/>
      </w:tblGrid>
      <w:tr w:rsidR="004C7D6C" w:rsidRPr="001C0D73" w:rsidTr="00D41BE4">
        <w:trPr>
          <w:trHeight w:val="132"/>
        </w:trPr>
        <w:tc>
          <w:tcPr>
            <w:tcW w:w="734" w:type="dxa"/>
          </w:tcPr>
          <w:p w:rsidR="004C7D6C" w:rsidRPr="001C0D73" w:rsidRDefault="004C7D6C" w:rsidP="00D41BE4">
            <w:pPr>
              <w:widowControl w:val="0"/>
              <w:spacing w:after="0" w:line="240" w:lineRule="auto"/>
              <w:jc w:val="center"/>
              <w:rPr>
                <w:b/>
                <w:sz w:val="26"/>
                <w:szCs w:val="26"/>
              </w:rPr>
            </w:pPr>
            <w:r w:rsidRPr="001C0D73">
              <w:rPr>
                <w:b/>
                <w:sz w:val="26"/>
                <w:szCs w:val="26"/>
              </w:rPr>
              <w:t>N</w:t>
            </w:r>
            <w:r w:rsidRPr="001C0D73">
              <w:rPr>
                <w:rFonts w:cs="Calibri"/>
                <w:b/>
                <w:sz w:val="26"/>
                <w:szCs w:val="26"/>
              </w:rPr>
              <w:t>⁰</w:t>
            </w:r>
          </w:p>
        </w:tc>
        <w:tc>
          <w:tcPr>
            <w:tcW w:w="4369" w:type="dxa"/>
          </w:tcPr>
          <w:p w:rsidR="004C7D6C" w:rsidRPr="001C0D73" w:rsidRDefault="004C7D6C" w:rsidP="00D41BE4">
            <w:pPr>
              <w:widowControl w:val="0"/>
              <w:spacing w:after="0" w:line="240" w:lineRule="auto"/>
              <w:jc w:val="center"/>
              <w:rPr>
                <w:b/>
                <w:sz w:val="26"/>
                <w:szCs w:val="26"/>
              </w:rPr>
            </w:pPr>
            <w:r w:rsidRPr="001C0D73">
              <w:rPr>
                <w:b/>
                <w:sz w:val="26"/>
                <w:szCs w:val="26"/>
              </w:rPr>
              <w:t>RUBRIQUE</w:t>
            </w:r>
          </w:p>
        </w:tc>
        <w:tc>
          <w:tcPr>
            <w:tcW w:w="1418" w:type="dxa"/>
          </w:tcPr>
          <w:p w:rsidR="004C7D6C" w:rsidRPr="001C0D73" w:rsidRDefault="004C7D6C" w:rsidP="00D41BE4">
            <w:pPr>
              <w:widowControl w:val="0"/>
              <w:spacing w:after="0" w:line="240" w:lineRule="auto"/>
              <w:jc w:val="center"/>
              <w:rPr>
                <w:b/>
                <w:sz w:val="26"/>
                <w:szCs w:val="26"/>
              </w:rPr>
            </w:pPr>
            <w:r w:rsidRPr="001C0D73">
              <w:rPr>
                <w:b/>
                <w:sz w:val="26"/>
                <w:szCs w:val="26"/>
              </w:rPr>
              <w:t>QTE</w:t>
            </w:r>
          </w:p>
        </w:tc>
        <w:tc>
          <w:tcPr>
            <w:tcW w:w="1134" w:type="dxa"/>
          </w:tcPr>
          <w:p w:rsidR="004C7D6C" w:rsidRPr="001C0D73" w:rsidRDefault="004C7D6C" w:rsidP="00D41BE4">
            <w:pPr>
              <w:widowControl w:val="0"/>
              <w:spacing w:after="0" w:line="240" w:lineRule="auto"/>
              <w:jc w:val="center"/>
              <w:rPr>
                <w:b/>
                <w:sz w:val="26"/>
                <w:szCs w:val="26"/>
              </w:rPr>
            </w:pPr>
            <w:r w:rsidRPr="001C0D73">
              <w:rPr>
                <w:b/>
                <w:sz w:val="26"/>
                <w:szCs w:val="26"/>
              </w:rPr>
              <w:t>PU</w:t>
            </w:r>
          </w:p>
        </w:tc>
        <w:tc>
          <w:tcPr>
            <w:tcW w:w="1525" w:type="dxa"/>
          </w:tcPr>
          <w:p w:rsidR="004C7D6C" w:rsidRPr="001C0D73" w:rsidRDefault="004C7D6C" w:rsidP="00D41BE4">
            <w:pPr>
              <w:widowControl w:val="0"/>
              <w:spacing w:after="0" w:line="240" w:lineRule="auto"/>
              <w:jc w:val="center"/>
              <w:rPr>
                <w:b/>
                <w:sz w:val="26"/>
                <w:szCs w:val="26"/>
              </w:rPr>
            </w:pPr>
            <w:r w:rsidRPr="001C0D73">
              <w:rPr>
                <w:b/>
                <w:sz w:val="26"/>
                <w:szCs w:val="26"/>
              </w:rPr>
              <w:t>MONTANT TOTAL</w:t>
            </w:r>
          </w:p>
        </w:tc>
      </w:tr>
      <w:tr w:rsidR="004C7D6C" w:rsidRPr="001C0D73" w:rsidTr="00D41BE4">
        <w:trPr>
          <w:trHeight w:val="132"/>
        </w:trPr>
        <w:tc>
          <w:tcPr>
            <w:tcW w:w="734" w:type="dxa"/>
          </w:tcPr>
          <w:p w:rsidR="004C7D6C" w:rsidRPr="001C0D73" w:rsidRDefault="004C7D6C" w:rsidP="00D41BE4">
            <w:pPr>
              <w:widowControl w:val="0"/>
              <w:spacing w:after="0" w:line="240" w:lineRule="auto"/>
              <w:jc w:val="center"/>
              <w:rPr>
                <w:sz w:val="26"/>
                <w:szCs w:val="26"/>
              </w:rPr>
            </w:pPr>
            <w:r w:rsidRPr="001C0D73">
              <w:rPr>
                <w:sz w:val="26"/>
                <w:szCs w:val="26"/>
              </w:rPr>
              <w:t>1</w:t>
            </w:r>
          </w:p>
        </w:tc>
        <w:tc>
          <w:tcPr>
            <w:tcW w:w="4369" w:type="dxa"/>
          </w:tcPr>
          <w:p w:rsidR="004C7D6C" w:rsidRPr="001C0D73" w:rsidRDefault="004C7D6C" w:rsidP="00D41BE4">
            <w:pPr>
              <w:widowControl w:val="0"/>
              <w:spacing w:after="0" w:line="240" w:lineRule="auto"/>
              <w:jc w:val="both"/>
              <w:rPr>
                <w:sz w:val="26"/>
                <w:szCs w:val="26"/>
              </w:rPr>
            </w:pPr>
            <w:r w:rsidRPr="001C0D73">
              <w:rPr>
                <w:sz w:val="26"/>
                <w:szCs w:val="26"/>
              </w:rPr>
              <w:t xml:space="preserve">Cérémonie installation </w:t>
            </w:r>
            <w:r>
              <w:rPr>
                <w:sz w:val="26"/>
                <w:szCs w:val="26"/>
              </w:rPr>
              <w:t>de la coordinatrice</w:t>
            </w:r>
          </w:p>
        </w:tc>
        <w:tc>
          <w:tcPr>
            <w:tcW w:w="1418" w:type="dxa"/>
          </w:tcPr>
          <w:p w:rsidR="004C7D6C" w:rsidRPr="00985A19" w:rsidRDefault="004C7D6C" w:rsidP="00D41BE4">
            <w:pPr>
              <w:widowControl w:val="0"/>
              <w:spacing w:after="0" w:line="240" w:lineRule="auto"/>
              <w:rPr>
                <w:sz w:val="26"/>
                <w:szCs w:val="26"/>
              </w:rPr>
            </w:pPr>
            <w:r w:rsidRPr="00985A19">
              <w:rPr>
                <w:sz w:val="26"/>
                <w:szCs w:val="26"/>
              </w:rPr>
              <w:t>Forfait</w:t>
            </w:r>
          </w:p>
        </w:tc>
        <w:tc>
          <w:tcPr>
            <w:tcW w:w="1134" w:type="dxa"/>
          </w:tcPr>
          <w:p w:rsidR="004C7D6C" w:rsidRPr="00985A19" w:rsidRDefault="004C7D6C" w:rsidP="00D41BE4">
            <w:pPr>
              <w:widowControl w:val="0"/>
              <w:spacing w:after="0" w:line="240" w:lineRule="auto"/>
              <w:jc w:val="right"/>
              <w:rPr>
                <w:sz w:val="26"/>
                <w:szCs w:val="26"/>
              </w:rPr>
            </w:pPr>
            <w:r w:rsidRPr="00985A19">
              <w:rPr>
                <w:sz w:val="26"/>
                <w:szCs w:val="26"/>
              </w:rPr>
              <w:t>150 000</w:t>
            </w:r>
          </w:p>
        </w:tc>
        <w:tc>
          <w:tcPr>
            <w:tcW w:w="1525" w:type="dxa"/>
          </w:tcPr>
          <w:p w:rsidR="004C7D6C" w:rsidRPr="001C0D73" w:rsidRDefault="004C7D6C" w:rsidP="00D41BE4">
            <w:pPr>
              <w:widowControl w:val="0"/>
              <w:spacing w:after="0" w:line="240" w:lineRule="auto"/>
              <w:jc w:val="right"/>
              <w:rPr>
                <w:b/>
                <w:sz w:val="26"/>
                <w:szCs w:val="26"/>
              </w:rPr>
            </w:pPr>
            <w:r w:rsidRPr="001C0D73">
              <w:rPr>
                <w:sz w:val="26"/>
                <w:szCs w:val="26"/>
              </w:rPr>
              <w:t>150 000</w:t>
            </w:r>
          </w:p>
        </w:tc>
      </w:tr>
      <w:tr w:rsidR="004C7D6C" w:rsidRPr="001C0D73" w:rsidTr="00D41BE4">
        <w:trPr>
          <w:trHeight w:val="718"/>
        </w:trPr>
        <w:tc>
          <w:tcPr>
            <w:tcW w:w="734" w:type="dxa"/>
          </w:tcPr>
          <w:p w:rsidR="004C7D6C" w:rsidRPr="001C0D73" w:rsidRDefault="004C7D6C" w:rsidP="00D41BE4">
            <w:pPr>
              <w:widowControl w:val="0"/>
              <w:spacing w:after="0" w:line="240" w:lineRule="auto"/>
              <w:jc w:val="both"/>
              <w:rPr>
                <w:sz w:val="26"/>
                <w:szCs w:val="26"/>
              </w:rPr>
            </w:pPr>
          </w:p>
          <w:p w:rsidR="004C7D6C" w:rsidRPr="001C0D73" w:rsidRDefault="004C7D6C" w:rsidP="00D41BE4">
            <w:pPr>
              <w:widowControl w:val="0"/>
              <w:spacing w:after="0" w:line="240" w:lineRule="auto"/>
              <w:jc w:val="both"/>
              <w:rPr>
                <w:sz w:val="26"/>
                <w:szCs w:val="26"/>
              </w:rPr>
            </w:pPr>
            <w:r w:rsidRPr="001C0D73">
              <w:rPr>
                <w:sz w:val="26"/>
                <w:szCs w:val="26"/>
              </w:rPr>
              <w:t>2</w:t>
            </w:r>
          </w:p>
        </w:tc>
        <w:tc>
          <w:tcPr>
            <w:tcW w:w="4369" w:type="dxa"/>
          </w:tcPr>
          <w:p w:rsidR="004C7D6C" w:rsidRPr="001C0D73" w:rsidRDefault="004C7D6C" w:rsidP="00D41BE4">
            <w:pPr>
              <w:widowControl w:val="0"/>
              <w:spacing w:after="0" w:line="240" w:lineRule="auto"/>
              <w:jc w:val="both"/>
              <w:rPr>
                <w:sz w:val="26"/>
                <w:szCs w:val="26"/>
              </w:rPr>
            </w:pPr>
            <w:r w:rsidRPr="001C0D73">
              <w:rPr>
                <w:sz w:val="26"/>
                <w:szCs w:val="26"/>
              </w:rPr>
              <w:t xml:space="preserve">Vulgarisation de l’antenne (production diffusion et support) </w:t>
            </w:r>
          </w:p>
        </w:tc>
        <w:tc>
          <w:tcPr>
            <w:tcW w:w="1418" w:type="dxa"/>
          </w:tcPr>
          <w:p w:rsidR="004C7D6C" w:rsidRPr="001C0D73" w:rsidRDefault="004C7D6C" w:rsidP="00D41BE4">
            <w:pPr>
              <w:widowControl w:val="0"/>
              <w:spacing w:after="0" w:line="240" w:lineRule="auto"/>
              <w:jc w:val="both"/>
              <w:rPr>
                <w:sz w:val="26"/>
                <w:szCs w:val="26"/>
              </w:rPr>
            </w:pPr>
            <w:r w:rsidRPr="00985A19">
              <w:rPr>
                <w:sz w:val="26"/>
                <w:szCs w:val="26"/>
              </w:rPr>
              <w:t>Forfait</w:t>
            </w:r>
          </w:p>
        </w:tc>
        <w:tc>
          <w:tcPr>
            <w:tcW w:w="1134" w:type="dxa"/>
          </w:tcPr>
          <w:p w:rsidR="004C7D6C" w:rsidRDefault="004C7D6C" w:rsidP="00D41BE4">
            <w:pPr>
              <w:widowControl w:val="0"/>
              <w:spacing w:after="0" w:line="240" w:lineRule="auto"/>
              <w:jc w:val="right"/>
              <w:rPr>
                <w:sz w:val="26"/>
                <w:szCs w:val="26"/>
              </w:rPr>
            </w:pPr>
          </w:p>
          <w:p w:rsidR="004C7D6C" w:rsidRPr="001C0D73" w:rsidRDefault="004C7D6C" w:rsidP="00D41BE4">
            <w:pPr>
              <w:widowControl w:val="0"/>
              <w:spacing w:after="0" w:line="240" w:lineRule="auto"/>
              <w:jc w:val="right"/>
              <w:rPr>
                <w:sz w:val="26"/>
                <w:szCs w:val="26"/>
              </w:rPr>
            </w:pPr>
            <w:r w:rsidRPr="001C0D73">
              <w:rPr>
                <w:sz w:val="26"/>
                <w:szCs w:val="26"/>
              </w:rPr>
              <w:t>560 000</w:t>
            </w:r>
          </w:p>
        </w:tc>
        <w:tc>
          <w:tcPr>
            <w:tcW w:w="1525" w:type="dxa"/>
          </w:tcPr>
          <w:p w:rsidR="004C7D6C" w:rsidRPr="001C0D73" w:rsidRDefault="004C7D6C" w:rsidP="00D41BE4">
            <w:pPr>
              <w:widowControl w:val="0"/>
              <w:spacing w:after="0" w:line="240" w:lineRule="auto"/>
              <w:jc w:val="right"/>
              <w:rPr>
                <w:sz w:val="26"/>
                <w:szCs w:val="26"/>
              </w:rPr>
            </w:pPr>
          </w:p>
          <w:p w:rsidR="004C7D6C" w:rsidRPr="001C0D73" w:rsidRDefault="004C7D6C" w:rsidP="00D41BE4">
            <w:pPr>
              <w:widowControl w:val="0"/>
              <w:spacing w:after="0" w:line="240" w:lineRule="auto"/>
              <w:jc w:val="right"/>
              <w:rPr>
                <w:sz w:val="26"/>
                <w:szCs w:val="26"/>
              </w:rPr>
            </w:pPr>
            <w:r w:rsidRPr="001C0D73">
              <w:rPr>
                <w:sz w:val="26"/>
                <w:szCs w:val="26"/>
              </w:rPr>
              <w:t>560 000</w:t>
            </w:r>
          </w:p>
        </w:tc>
      </w:tr>
      <w:tr w:rsidR="004C7D6C" w:rsidRPr="001C0D73" w:rsidTr="00D41BE4">
        <w:trPr>
          <w:trHeight w:val="378"/>
        </w:trPr>
        <w:tc>
          <w:tcPr>
            <w:tcW w:w="734" w:type="dxa"/>
          </w:tcPr>
          <w:p w:rsidR="004C7D6C" w:rsidRPr="001C0D73" w:rsidRDefault="004C7D6C" w:rsidP="00D41BE4">
            <w:pPr>
              <w:widowControl w:val="0"/>
              <w:spacing w:after="0" w:line="240" w:lineRule="auto"/>
              <w:jc w:val="both"/>
              <w:rPr>
                <w:sz w:val="26"/>
                <w:szCs w:val="26"/>
              </w:rPr>
            </w:pPr>
          </w:p>
          <w:p w:rsidR="004C7D6C" w:rsidRPr="001C0D73" w:rsidRDefault="004C7D6C" w:rsidP="00D41BE4">
            <w:pPr>
              <w:widowControl w:val="0"/>
              <w:spacing w:after="0" w:line="240" w:lineRule="auto"/>
              <w:jc w:val="both"/>
              <w:rPr>
                <w:sz w:val="26"/>
                <w:szCs w:val="26"/>
              </w:rPr>
            </w:pPr>
          </w:p>
          <w:p w:rsidR="004C7D6C" w:rsidRPr="001C0D73" w:rsidRDefault="004C7D6C" w:rsidP="00D41BE4">
            <w:pPr>
              <w:widowControl w:val="0"/>
              <w:spacing w:after="0" w:line="240" w:lineRule="auto"/>
              <w:jc w:val="both"/>
              <w:rPr>
                <w:sz w:val="26"/>
                <w:szCs w:val="26"/>
              </w:rPr>
            </w:pPr>
            <w:r w:rsidRPr="001C0D73">
              <w:rPr>
                <w:sz w:val="26"/>
                <w:szCs w:val="26"/>
              </w:rPr>
              <w:t>3</w:t>
            </w:r>
          </w:p>
        </w:tc>
        <w:tc>
          <w:tcPr>
            <w:tcW w:w="4369" w:type="dxa"/>
          </w:tcPr>
          <w:p w:rsidR="004C7D6C" w:rsidRPr="001C0D73" w:rsidRDefault="004C7D6C" w:rsidP="00D41BE4">
            <w:pPr>
              <w:widowControl w:val="0"/>
              <w:spacing w:after="0" w:line="240" w:lineRule="auto"/>
              <w:jc w:val="both"/>
              <w:rPr>
                <w:sz w:val="26"/>
                <w:szCs w:val="26"/>
              </w:rPr>
            </w:pPr>
            <w:r w:rsidRPr="001C0D73">
              <w:rPr>
                <w:sz w:val="26"/>
                <w:szCs w:val="26"/>
              </w:rPr>
              <w:t>Montage du projet création du centre de formation et de production audio-visuelle à soumettre à l’appel financement</w:t>
            </w:r>
          </w:p>
        </w:tc>
        <w:tc>
          <w:tcPr>
            <w:tcW w:w="1418" w:type="dxa"/>
          </w:tcPr>
          <w:p w:rsidR="004C7D6C" w:rsidRPr="001C0D73" w:rsidRDefault="004C7D6C" w:rsidP="00D41BE4">
            <w:pPr>
              <w:widowControl w:val="0"/>
              <w:spacing w:after="0" w:line="240" w:lineRule="auto"/>
              <w:rPr>
                <w:sz w:val="26"/>
                <w:szCs w:val="26"/>
              </w:rPr>
            </w:pPr>
            <w:r w:rsidRPr="00985A19">
              <w:rPr>
                <w:sz w:val="26"/>
                <w:szCs w:val="26"/>
              </w:rPr>
              <w:t>Forfait</w:t>
            </w:r>
          </w:p>
        </w:tc>
        <w:tc>
          <w:tcPr>
            <w:tcW w:w="1134" w:type="dxa"/>
            <w:tcBorders>
              <w:top w:val="single" w:sz="4" w:space="0" w:color="auto"/>
            </w:tcBorders>
          </w:tcPr>
          <w:p w:rsidR="004C7D6C" w:rsidRDefault="004C7D6C" w:rsidP="00D41BE4">
            <w:pPr>
              <w:widowControl w:val="0"/>
              <w:spacing w:after="0" w:line="240" w:lineRule="auto"/>
              <w:jc w:val="right"/>
              <w:rPr>
                <w:sz w:val="26"/>
                <w:szCs w:val="26"/>
              </w:rPr>
            </w:pPr>
          </w:p>
          <w:p w:rsidR="004C7D6C" w:rsidRPr="001C0D73" w:rsidRDefault="004C7D6C" w:rsidP="00D41BE4">
            <w:pPr>
              <w:widowControl w:val="0"/>
              <w:spacing w:after="0" w:line="240" w:lineRule="auto"/>
              <w:jc w:val="right"/>
              <w:rPr>
                <w:sz w:val="26"/>
                <w:szCs w:val="26"/>
              </w:rPr>
            </w:pPr>
            <w:r w:rsidRPr="001C0D73">
              <w:rPr>
                <w:sz w:val="26"/>
                <w:szCs w:val="26"/>
              </w:rPr>
              <w:t>100 000</w:t>
            </w:r>
          </w:p>
        </w:tc>
        <w:tc>
          <w:tcPr>
            <w:tcW w:w="1525" w:type="dxa"/>
          </w:tcPr>
          <w:p w:rsidR="004C7D6C" w:rsidRPr="001C0D73" w:rsidRDefault="004C7D6C" w:rsidP="00D41BE4">
            <w:pPr>
              <w:widowControl w:val="0"/>
              <w:spacing w:after="0" w:line="240" w:lineRule="auto"/>
              <w:jc w:val="right"/>
              <w:rPr>
                <w:sz w:val="26"/>
                <w:szCs w:val="26"/>
              </w:rPr>
            </w:pPr>
          </w:p>
          <w:p w:rsidR="004C7D6C" w:rsidRPr="001C0D73" w:rsidRDefault="004C7D6C" w:rsidP="00D41BE4">
            <w:pPr>
              <w:widowControl w:val="0"/>
              <w:spacing w:after="0" w:line="240" w:lineRule="auto"/>
              <w:jc w:val="right"/>
              <w:rPr>
                <w:sz w:val="26"/>
                <w:szCs w:val="26"/>
              </w:rPr>
            </w:pPr>
            <w:r w:rsidRPr="001C0D73">
              <w:rPr>
                <w:sz w:val="26"/>
                <w:szCs w:val="26"/>
              </w:rPr>
              <w:t>100 000</w:t>
            </w:r>
          </w:p>
        </w:tc>
      </w:tr>
      <w:tr w:rsidR="004C7D6C" w:rsidRPr="001C0D73" w:rsidTr="00D41BE4">
        <w:tc>
          <w:tcPr>
            <w:tcW w:w="734" w:type="dxa"/>
          </w:tcPr>
          <w:p w:rsidR="004C7D6C" w:rsidRPr="001C0D73" w:rsidRDefault="004C7D6C" w:rsidP="00D41BE4">
            <w:pPr>
              <w:widowControl w:val="0"/>
              <w:spacing w:after="0" w:line="240" w:lineRule="auto"/>
              <w:jc w:val="both"/>
              <w:rPr>
                <w:sz w:val="26"/>
                <w:szCs w:val="26"/>
              </w:rPr>
            </w:pPr>
            <w:r w:rsidRPr="001C0D73">
              <w:rPr>
                <w:sz w:val="26"/>
                <w:szCs w:val="26"/>
              </w:rPr>
              <w:t>4</w:t>
            </w:r>
          </w:p>
        </w:tc>
        <w:tc>
          <w:tcPr>
            <w:tcW w:w="4369" w:type="dxa"/>
          </w:tcPr>
          <w:p w:rsidR="004C7D6C" w:rsidRPr="001C0D73" w:rsidRDefault="004C7D6C" w:rsidP="00D41BE4">
            <w:pPr>
              <w:widowControl w:val="0"/>
              <w:spacing w:after="0" w:line="240" w:lineRule="auto"/>
              <w:jc w:val="both"/>
              <w:rPr>
                <w:sz w:val="26"/>
                <w:szCs w:val="26"/>
              </w:rPr>
            </w:pPr>
            <w:r w:rsidRPr="001C0D73">
              <w:rPr>
                <w:sz w:val="26"/>
                <w:szCs w:val="26"/>
              </w:rPr>
              <w:t>Préparation du festival de musique sur la lutte contre le changement climatique</w:t>
            </w:r>
          </w:p>
        </w:tc>
        <w:tc>
          <w:tcPr>
            <w:tcW w:w="1418" w:type="dxa"/>
          </w:tcPr>
          <w:p w:rsidR="004C7D6C" w:rsidRPr="001C0D73" w:rsidRDefault="004C7D6C" w:rsidP="00D41BE4">
            <w:pPr>
              <w:widowControl w:val="0"/>
              <w:spacing w:after="0" w:line="240" w:lineRule="auto"/>
              <w:rPr>
                <w:sz w:val="26"/>
                <w:szCs w:val="26"/>
              </w:rPr>
            </w:pPr>
            <w:r w:rsidRPr="00985A19">
              <w:rPr>
                <w:sz w:val="26"/>
                <w:szCs w:val="26"/>
              </w:rPr>
              <w:t>Forfait</w:t>
            </w:r>
          </w:p>
        </w:tc>
        <w:tc>
          <w:tcPr>
            <w:tcW w:w="1134" w:type="dxa"/>
          </w:tcPr>
          <w:p w:rsidR="004C7D6C" w:rsidRPr="001C0D73" w:rsidRDefault="004C7D6C" w:rsidP="00D41BE4">
            <w:pPr>
              <w:widowControl w:val="0"/>
              <w:spacing w:after="0" w:line="240" w:lineRule="auto"/>
              <w:jc w:val="right"/>
              <w:rPr>
                <w:sz w:val="26"/>
                <w:szCs w:val="26"/>
              </w:rPr>
            </w:pPr>
            <w:r w:rsidRPr="001C0D73">
              <w:rPr>
                <w:sz w:val="26"/>
                <w:szCs w:val="26"/>
              </w:rPr>
              <w:t>375 000</w:t>
            </w:r>
          </w:p>
        </w:tc>
        <w:tc>
          <w:tcPr>
            <w:tcW w:w="1525" w:type="dxa"/>
          </w:tcPr>
          <w:p w:rsidR="004C7D6C" w:rsidRPr="001C0D73" w:rsidRDefault="004C7D6C" w:rsidP="00D41BE4">
            <w:pPr>
              <w:widowControl w:val="0"/>
              <w:spacing w:after="0" w:line="240" w:lineRule="auto"/>
              <w:rPr>
                <w:sz w:val="26"/>
                <w:szCs w:val="26"/>
              </w:rPr>
            </w:pPr>
            <w:r>
              <w:rPr>
                <w:sz w:val="26"/>
                <w:szCs w:val="26"/>
              </w:rPr>
              <w:t xml:space="preserve">       </w:t>
            </w:r>
            <w:r w:rsidRPr="001C0D73">
              <w:rPr>
                <w:sz w:val="26"/>
                <w:szCs w:val="26"/>
              </w:rPr>
              <w:t>375 000</w:t>
            </w:r>
          </w:p>
        </w:tc>
      </w:tr>
      <w:tr w:rsidR="004C7D6C" w:rsidRPr="001C0D73" w:rsidTr="00D41BE4">
        <w:tc>
          <w:tcPr>
            <w:tcW w:w="734" w:type="dxa"/>
          </w:tcPr>
          <w:p w:rsidR="004C7D6C" w:rsidRPr="001C0D73" w:rsidRDefault="004C7D6C" w:rsidP="00D41BE4">
            <w:pPr>
              <w:widowControl w:val="0"/>
              <w:spacing w:after="0" w:line="240" w:lineRule="auto"/>
              <w:jc w:val="both"/>
              <w:rPr>
                <w:sz w:val="26"/>
                <w:szCs w:val="26"/>
              </w:rPr>
            </w:pPr>
            <w:r w:rsidRPr="001C0D73">
              <w:rPr>
                <w:sz w:val="26"/>
                <w:szCs w:val="26"/>
              </w:rPr>
              <w:t>5</w:t>
            </w:r>
          </w:p>
        </w:tc>
        <w:tc>
          <w:tcPr>
            <w:tcW w:w="4369" w:type="dxa"/>
          </w:tcPr>
          <w:p w:rsidR="004C7D6C" w:rsidRPr="001C0D73" w:rsidRDefault="004C7D6C" w:rsidP="00D41BE4">
            <w:pPr>
              <w:widowControl w:val="0"/>
              <w:spacing w:after="0" w:line="240" w:lineRule="auto"/>
              <w:jc w:val="both"/>
              <w:rPr>
                <w:sz w:val="26"/>
                <w:szCs w:val="26"/>
              </w:rPr>
            </w:pPr>
            <w:r w:rsidRPr="001C0D73">
              <w:rPr>
                <w:sz w:val="26"/>
                <w:szCs w:val="26"/>
              </w:rPr>
              <w:t>Projet de production de l’annuaire des associations GIC et PME du DJA et LOBO (collecte des données) +Atelier d’information</w:t>
            </w:r>
          </w:p>
        </w:tc>
        <w:tc>
          <w:tcPr>
            <w:tcW w:w="1418" w:type="dxa"/>
          </w:tcPr>
          <w:p w:rsidR="004C7D6C" w:rsidRPr="001C0D73" w:rsidRDefault="004C7D6C" w:rsidP="00D41BE4">
            <w:pPr>
              <w:widowControl w:val="0"/>
              <w:spacing w:after="0" w:line="240" w:lineRule="auto"/>
              <w:jc w:val="both"/>
              <w:rPr>
                <w:sz w:val="26"/>
                <w:szCs w:val="26"/>
              </w:rPr>
            </w:pPr>
            <w:r w:rsidRPr="00985A19">
              <w:rPr>
                <w:sz w:val="26"/>
                <w:szCs w:val="26"/>
              </w:rPr>
              <w:t>Forfait</w:t>
            </w:r>
          </w:p>
        </w:tc>
        <w:tc>
          <w:tcPr>
            <w:tcW w:w="1134" w:type="dxa"/>
          </w:tcPr>
          <w:p w:rsidR="004C7D6C" w:rsidRPr="001C0D73" w:rsidRDefault="004C7D6C" w:rsidP="00D41BE4">
            <w:pPr>
              <w:widowControl w:val="0"/>
              <w:spacing w:after="0" w:line="240" w:lineRule="auto"/>
              <w:jc w:val="right"/>
              <w:rPr>
                <w:sz w:val="26"/>
                <w:szCs w:val="26"/>
              </w:rPr>
            </w:pPr>
            <w:r w:rsidRPr="001C0D73">
              <w:rPr>
                <w:sz w:val="26"/>
                <w:szCs w:val="26"/>
              </w:rPr>
              <w:t>208 000</w:t>
            </w:r>
          </w:p>
        </w:tc>
        <w:tc>
          <w:tcPr>
            <w:tcW w:w="1525" w:type="dxa"/>
          </w:tcPr>
          <w:p w:rsidR="004C7D6C" w:rsidRPr="001C0D73" w:rsidRDefault="004C7D6C" w:rsidP="00D41BE4">
            <w:pPr>
              <w:widowControl w:val="0"/>
              <w:spacing w:after="0" w:line="240" w:lineRule="auto"/>
              <w:rPr>
                <w:sz w:val="26"/>
                <w:szCs w:val="26"/>
              </w:rPr>
            </w:pPr>
            <w:r>
              <w:rPr>
                <w:sz w:val="26"/>
                <w:szCs w:val="26"/>
              </w:rPr>
              <w:t xml:space="preserve">       </w:t>
            </w:r>
            <w:r w:rsidRPr="001C0D73">
              <w:rPr>
                <w:sz w:val="26"/>
                <w:szCs w:val="26"/>
              </w:rPr>
              <w:t>208 000</w:t>
            </w:r>
          </w:p>
        </w:tc>
      </w:tr>
      <w:tr w:rsidR="004C7D6C" w:rsidRPr="001C0D73" w:rsidTr="00D41BE4">
        <w:tc>
          <w:tcPr>
            <w:tcW w:w="734" w:type="dxa"/>
          </w:tcPr>
          <w:p w:rsidR="004C7D6C" w:rsidRPr="001C0D73" w:rsidRDefault="004C7D6C" w:rsidP="00D41BE4">
            <w:pPr>
              <w:widowControl w:val="0"/>
              <w:spacing w:after="0" w:line="240" w:lineRule="auto"/>
              <w:jc w:val="both"/>
              <w:rPr>
                <w:sz w:val="26"/>
                <w:szCs w:val="26"/>
              </w:rPr>
            </w:pPr>
            <w:r w:rsidRPr="001C0D73">
              <w:rPr>
                <w:sz w:val="26"/>
                <w:szCs w:val="26"/>
              </w:rPr>
              <w:t>6</w:t>
            </w:r>
          </w:p>
        </w:tc>
        <w:tc>
          <w:tcPr>
            <w:tcW w:w="4369" w:type="dxa"/>
          </w:tcPr>
          <w:p w:rsidR="004C7D6C" w:rsidRPr="001C0D73" w:rsidRDefault="004C7D6C" w:rsidP="00D41BE4">
            <w:pPr>
              <w:widowControl w:val="0"/>
              <w:spacing w:after="0" w:line="240" w:lineRule="auto"/>
              <w:jc w:val="both"/>
              <w:rPr>
                <w:sz w:val="26"/>
                <w:szCs w:val="26"/>
              </w:rPr>
            </w:pPr>
            <w:r w:rsidRPr="001C0D73">
              <w:rPr>
                <w:sz w:val="26"/>
                <w:szCs w:val="26"/>
              </w:rPr>
              <w:t>Loyer locaux de l’antenne au CMPJ</w:t>
            </w:r>
          </w:p>
        </w:tc>
        <w:tc>
          <w:tcPr>
            <w:tcW w:w="1418" w:type="dxa"/>
          </w:tcPr>
          <w:p w:rsidR="004C7D6C" w:rsidRPr="001C0D73" w:rsidRDefault="004C7D6C" w:rsidP="00D41BE4">
            <w:pPr>
              <w:widowControl w:val="0"/>
              <w:spacing w:after="0" w:line="240" w:lineRule="auto"/>
              <w:jc w:val="both"/>
              <w:rPr>
                <w:sz w:val="26"/>
                <w:szCs w:val="26"/>
              </w:rPr>
            </w:pPr>
            <w:r w:rsidRPr="001C0D73">
              <w:rPr>
                <w:sz w:val="26"/>
                <w:szCs w:val="26"/>
              </w:rPr>
              <w:t>6 mois</w:t>
            </w:r>
          </w:p>
        </w:tc>
        <w:tc>
          <w:tcPr>
            <w:tcW w:w="1134" w:type="dxa"/>
          </w:tcPr>
          <w:p w:rsidR="004C7D6C" w:rsidRPr="001C0D73" w:rsidRDefault="004C7D6C" w:rsidP="00D41BE4">
            <w:pPr>
              <w:widowControl w:val="0"/>
              <w:spacing w:after="0" w:line="240" w:lineRule="auto"/>
              <w:jc w:val="right"/>
              <w:rPr>
                <w:sz w:val="26"/>
                <w:szCs w:val="26"/>
              </w:rPr>
            </w:pPr>
            <w:r w:rsidRPr="001C0D73">
              <w:rPr>
                <w:sz w:val="26"/>
                <w:szCs w:val="26"/>
              </w:rPr>
              <w:t xml:space="preserve">20 </w:t>
            </w:r>
            <w:r>
              <w:rPr>
                <w:sz w:val="26"/>
                <w:szCs w:val="26"/>
              </w:rPr>
              <w:t>000</w:t>
            </w:r>
          </w:p>
        </w:tc>
        <w:tc>
          <w:tcPr>
            <w:tcW w:w="1525" w:type="dxa"/>
          </w:tcPr>
          <w:p w:rsidR="004C7D6C" w:rsidRPr="001C0D73" w:rsidRDefault="004C7D6C" w:rsidP="00D41BE4">
            <w:pPr>
              <w:widowControl w:val="0"/>
              <w:spacing w:after="0" w:line="240" w:lineRule="auto"/>
              <w:jc w:val="right"/>
              <w:rPr>
                <w:sz w:val="26"/>
                <w:szCs w:val="26"/>
              </w:rPr>
            </w:pPr>
            <w:r w:rsidRPr="001C0D73">
              <w:rPr>
                <w:sz w:val="26"/>
                <w:szCs w:val="26"/>
              </w:rPr>
              <w:t>120 000</w:t>
            </w:r>
          </w:p>
        </w:tc>
      </w:tr>
      <w:tr w:rsidR="004C7D6C" w:rsidRPr="001C0D73" w:rsidTr="00D41BE4">
        <w:tc>
          <w:tcPr>
            <w:tcW w:w="734" w:type="dxa"/>
          </w:tcPr>
          <w:p w:rsidR="004C7D6C" w:rsidRPr="001C0D73" w:rsidRDefault="004C7D6C" w:rsidP="00D41BE4">
            <w:pPr>
              <w:widowControl w:val="0"/>
              <w:spacing w:after="0" w:line="240" w:lineRule="auto"/>
              <w:jc w:val="both"/>
              <w:rPr>
                <w:sz w:val="26"/>
                <w:szCs w:val="26"/>
              </w:rPr>
            </w:pPr>
            <w:r w:rsidRPr="001C0D73">
              <w:rPr>
                <w:sz w:val="26"/>
                <w:szCs w:val="26"/>
              </w:rPr>
              <w:t>7</w:t>
            </w:r>
          </w:p>
        </w:tc>
        <w:tc>
          <w:tcPr>
            <w:tcW w:w="4369" w:type="dxa"/>
          </w:tcPr>
          <w:p w:rsidR="004C7D6C" w:rsidRPr="001C0D73" w:rsidRDefault="004C7D6C" w:rsidP="00D41BE4">
            <w:pPr>
              <w:widowControl w:val="0"/>
              <w:spacing w:after="0" w:line="240" w:lineRule="auto"/>
              <w:jc w:val="both"/>
              <w:rPr>
                <w:sz w:val="26"/>
                <w:szCs w:val="26"/>
              </w:rPr>
            </w:pPr>
            <w:r w:rsidRPr="001C0D73">
              <w:rPr>
                <w:sz w:val="26"/>
                <w:szCs w:val="26"/>
              </w:rPr>
              <w:t xml:space="preserve">Dossier de légalisation du centre de </w:t>
            </w:r>
            <w:r w:rsidRPr="001C0D73">
              <w:rPr>
                <w:sz w:val="26"/>
                <w:szCs w:val="26"/>
              </w:rPr>
              <w:lastRenderedPageBreak/>
              <w:t>formation et de production audio-visuelle</w:t>
            </w:r>
          </w:p>
        </w:tc>
        <w:tc>
          <w:tcPr>
            <w:tcW w:w="1418" w:type="dxa"/>
          </w:tcPr>
          <w:p w:rsidR="004C7D6C" w:rsidRPr="001C0D73" w:rsidRDefault="004C7D6C" w:rsidP="00D41BE4">
            <w:pPr>
              <w:widowControl w:val="0"/>
              <w:spacing w:after="0" w:line="240" w:lineRule="auto"/>
              <w:jc w:val="both"/>
              <w:rPr>
                <w:sz w:val="26"/>
                <w:szCs w:val="26"/>
              </w:rPr>
            </w:pPr>
            <w:r w:rsidRPr="00985A19">
              <w:rPr>
                <w:sz w:val="26"/>
                <w:szCs w:val="26"/>
              </w:rPr>
              <w:lastRenderedPageBreak/>
              <w:t>Forfait</w:t>
            </w:r>
          </w:p>
        </w:tc>
        <w:tc>
          <w:tcPr>
            <w:tcW w:w="1134" w:type="dxa"/>
          </w:tcPr>
          <w:p w:rsidR="004C7D6C" w:rsidRPr="001C0D73" w:rsidRDefault="004C7D6C" w:rsidP="00D41BE4">
            <w:pPr>
              <w:widowControl w:val="0"/>
              <w:spacing w:after="0" w:line="240" w:lineRule="auto"/>
              <w:jc w:val="right"/>
              <w:rPr>
                <w:sz w:val="26"/>
                <w:szCs w:val="26"/>
              </w:rPr>
            </w:pPr>
            <w:r w:rsidRPr="001C0D73">
              <w:rPr>
                <w:sz w:val="26"/>
                <w:szCs w:val="26"/>
              </w:rPr>
              <w:t>250 000</w:t>
            </w:r>
          </w:p>
        </w:tc>
        <w:tc>
          <w:tcPr>
            <w:tcW w:w="1525" w:type="dxa"/>
          </w:tcPr>
          <w:p w:rsidR="004C7D6C" w:rsidRPr="001C0D73" w:rsidRDefault="004C7D6C" w:rsidP="00D41BE4">
            <w:pPr>
              <w:widowControl w:val="0"/>
              <w:spacing w:after="0" w:line="240" w:lineRule="auto"/>
              <w:rPr>
                <w:sz w:val="26"/>
                <w:szCs w:val="26"/>
              </w:rPr>
            </w:pPr>
            <w:r>
              <w:rPr>
                <w:sz w:val="26"/>
                <w:szCs w:val="26"/>
              </w:rPr>
              <w:t xml:space="preserve">       </w:t>
            </w:r>
            <w:r w:rsidRPr="001C0D73">
              <w:rPr>
                <w:sz w:val="26"/>
                <w:szCs w:val="26"/>
              </w:rPr>
              <w:t>250 000</w:t>
            </w:r>
          </w:p>
        </w:tc>
      </w:tr>
      <w:tr w:rsidR="004C7D6C" w:rsidRPr="001C0D73" w:rsidTr="00D41BE4">
        <w:tc>
          <w:tcPr>
            <w:tcW w:w="734" w:type="dxa"/>
          </w:tcPr>
          <w:p w:rsidR="004C7D6C" w:rsidRPr="001C0D73" w:rsidRDefault="004C7D6C" w:rsidP="00D41BE4">
            <w:pPr>
              <w:widowControl w:val="0"/>
              <w:spacing w:after="0" w:line="240" w:lineRule="auto"/>
              <w:jc w:val="both"/>
              <w:rPr>
                <w:sz w:val="26"/>
                <w:szCs w:val="26"/>
              </w:rPr>
            </w:pPr>
            <w:r w:rsidRPr="001C0D73">
              <w:rPr>
                <w:sz w:val="26"/>
                <w:szCs w:val="26"/>
              </w:rPr>
              <w:lastRenderedPageBreak/>
              <w:t>8</w:t>
            </w:r>
          </w:p>
        </w:tc>
        <w:tc>
          <w:tcPr>
            <w:tcW w:w="4369" w:type="dxa"/>
          </w:tcPr>
          <w:p w:rsidR="004C7D6C" w:rsidRPr="001C0D73" w:rsidRDefault="004C7D6C" w:rsidP="00D41BE4">
            <w:pPr>
              <w:widowControl w:val="0"/>
              <w:spacing w:after="0" w:line="240" w:lineRule="auto"/>
              <w:jc w:val="both"/>
              <w:rPr>
                <w:sz w:val="26"/>
                <w:szCs w:val="26"/>
              </w:rPr>
            </w:pPr>
            <w:r w:rsidRPr="001C0D73">
              <w:rPr>
                <w:sz w:val="26"/>
                <w:szCs w:val="26"/>
              </w:rPr>
              <w:t>consommable</w:t>
            </w:r>
          </w:p>
        </w:tc>
        <w:tc>
          <w:tcPr>
            <w:tcW w:w="1418" w:type="dxa"/>
          </w:tcPr>
          <w:p w:rsidR="004C7D6C" w:rsidRPr="001C0D73" w:rsidRDefault="004C7D6C" w:rsidP="00D41BE4">
            <w:pPr>
              <w:widowControl w:val="0"/>
              <w:spacing w:after="0" w:line="240" w:lineRule="auto"/>
              <w:jc w:val="both"/>
              <w:rPr>
                <w:sz w:val="26"/>
                <w:szCs w:val="26"/>
              </w:rPr>
            </w:pPr>
            <w:r w:rsidRPr="00985A19">
              <w:rPr>
                <w:sz w:val="26"/>
                <w:szCs w:val="26"/>
              </w:rPr>
              <w:t>Forfait</w:t>
            </w:r>
          </w:p>
        </w:tc>
        <w:tc>
          <w:tcPr>
            <w:tcW w:w="1134" w:type="dxa"/>
          </w:tcPr>
          <w:p w:rsidR="004C7D6C" w:rsidRPr="001C0D73" w:rsidRDefault="004C7D6C" w:rsidP="00D41BE4">
            <w:pPr>
              <w:widowControl w:val="0"/>
              <w:spacing w:after="0" w:line="240" w:lineRule="auto"/>
              <w:jc w:val="right"/>
              <w:rPr>
                <w:sz w:val="26"/>
                <w:szCs w:val="26"/>
              </w:rPr>
            </w:pPr>
            <w:r w:rsidRPr="001C0D73">
              <w:rPr>
                <w:sz w:val="26"/>
                <w:szCs w:val="26"/>
              </w:rPr>
              <w:t>30 000</w:t>
            </w:r>
          </w:p>
        </w:tc>
        <w:tc>
          <w:tcPr>
            <w:tcW w:w="1525" w:type="dxa"/>
          </w:tcPr>
          <w:p w:rsidR="004C7D6C" w:rsidRPr="001C0D73" w:rsidRDefault="004C7D6C" w:rsidP="00D41BE4">
            <w:pPr>
              <w:jc w:val="right"/>
              <w:rPr>
                <w:sz w:val="26"/>
                <w:szCs w:val="26"/>
              </w:rPr>
            </w:pPr>
            <w:r w:rsidRPr="001C0D73">
              <w:rPr>
                <w:sz w:val="26"/>
                <w:szCs w:val="26"/>
              </w:rPr>
              <w:t>30 000</w:t>
            </w:r>
          </w:p>
        </w:tc>
      </w:tr>
      <w:tr w:rsidR="004C7D6C" w:rsidRPr="001C0D73" w:rsidTr="00D41BE4">
        <w:tc>
          <w:tcPr>
            <w:tcW w:w="734" w:type="dxa"/>
          </w:tcPr>
          <w:p w:rsidR="004C7D6C" w:rsidRPr="001C0D73" w:rsidRDefault="004C7D6C" w:rsidP="00D41BE4">
            <w:pPr>
              <w:widowControl w:val="0"/>
              <w:spacing w:after="0" w:line="240" w:lineRule="auto"/>
              <w:jc w:val="both"/>
              <w:rPr>
                <w:sz w:val="26"/>
                <w:szCs w:val="26"/>
              </w:rPr>
            </w:pPr>
            <w:r w:rsidRPr="001C0D73">
              <w:rPr>
                <w:sz w:val="26"/>
                <w:szCs w:val="26"/>
              </w:rPr>
              <w:t>9</w:t>
            </w:r>
          </w:p>
        </w:tc>
        <w:tc>
          <w:tcPr>
            <w:tcW w:w="4369" w:type="dxa"/>
          </w:tcPr>
          <w:p w:rsidR="004C7D6C" w:rsidRPr="001C0D73" w:rsidRDefault="004C7D6C" w:rsidP="00D41BE4">
            <w:pPr>
              <w:widowControl w:val="0"/>
              <w:spacing w:after="0" w:line="240" w:lineRule="auto"/>
              <w:jc w:val="both"/>
              <w:rPr>
                <w:sz w:val="26"/>
                <w:szCs w:val="26"/>
              </w:rPr>
            </w:pPr>
            <w:r w:rsidRPr="001C0D73">
              <w:rPr>
                <w:sz w:val="26"/>
                <w:szCs w:val="26"/>
              </w:rPr>
              <w:t>communication</w:t>
            </w:r>
          </w:p>
        </w:tc>
        <w:tc>
          <w:tcPr>
            <w:tcW w:w="1418" w:type="dxa"/>
          </w:tcPr>
          <w:p w:rsidR="004C7D6C" w:rsidRPr="001C0D73" w:rsidRDefault="004C7D6C" w:rsidP="00D41BE4">
            <w:pPr>
              <w:widowControl w:val="0"/>
              <w:spacing w:after="0" w:line="240" w:lineRule="auto"/>
              <w:jc w:val="both"/>
              <w:rPr>
                <w:sz w:val="26"/>
                <w:szCs w:val="26"/>
              </w:rPr>
            </w:pPr>
            <w:r w:rsidRPr="00985A19">
              <w:rPr>
                <w:sz w:val="26"/>
                <w:szCs w:val="26"/>
              </w:rPr>
              <w:t>Forfait</w:t>
            </w:r>
          </w:p>
        </w:tc>
        <w:tc>
          <w:tcPr>
            <w:tcW w:w="1134" w:type="dxa"/>
          </w:tcPr>
          <w:p w:rsidR="004C7D6C" w:rsidRPr="001C0D73" w:rsidRDefault="004C7D6C" w:rsidP="00D41BE4">
            <w:pPr>
              <w:widowControl w:val="0"/>
              <w:spacing w:after="0" w:line="240" w:lineRule="auto"/>
              <w:rPr>
                <w:sz w:val="26"/>
                <w:szCs w:val="26"/>
              </w:rPr>
            </w:pPr>
            <w:r w:rsidRPr="001C0D73">
              <w:rPr>
                <w:sz w:val="26"/>
                <w:szCs w:val="26"/>
              </w:rPr>
              <w:t>60 000</w:t>
            </w:r>
          </w:p>
        </w:tc>
        <w:tc>
          <w:tcPr>
            <w:tcW w:w="1525" w:type="dxa"/>
          </w:tcPr>
          <w:p w:rsidR="004C7D6C" w:rsidRPr="001C0D73" w:rsidRDefault="004C7D6C" w:rsidP="00D41BE4">
            <w:pPr>
              <w:widowControl w:val="0"/>
              <w:spacing w:after="0" w:line="240" w:lineRule="auto"/>
              <w:jc w:val="right"/>
              <w:rPr>
                <w:sz w:val="26"/>
                <w:szCs w:val="26"/>
              </w:rPr>
            </w:pPr>
            <w:r w:rsidRPr="001C0D73">
              <w:rPr>
                <w:sz w:val="26"/>
                <w:szCs w:val="26"/>
              </w:rPr>
              <w:t>60 000</w:t>
            </w:r>
          </w:p>
        </w:tc>
      </w:tr>
      <w:tr w:rsidR="004C7D6C" w:rsidRPr="001C0D73" w:rsidTr="00D41BE4">
        <w:tc>
          <w:tcPr>
            <w:tcW w:w="734" w:type="dxa"/>
          </w:tcPr>
          <w:p w:rsidR="004C7D6C" w:rsidRPr="001C0D73" w:rsidRDefault="004C7D6C" w:rsidP="00D41BE4">
            <w:pPr>
              <w:widowControl w:val="0"/>
              <w:spacing w:after="0" w:line="240" w:lineRule="auto"/>
              <w:jc w:val="both"/>
              <w:rPr>
                <w:sz w:val="26"/>
                <w:szCs w:val="26"/>
              </w:rPr>
            </w:pPr>
            <w:r w:rsidRPr="001C0D73">
              <w:rPr>
                <w:sz w:val="26"/>
                <w:szCs w:val="26"/>
              </w:rPr>
              <w:t>10</w:t>
            </w:r>
          </w:p>
        </w:tc>
        <w:tc>
          <w:tcPr>
            <w:tcW w:w="4369" w:type="dxa"/>
          </w:tcPr>
          <w:p w:rsidR="004C7D6C" w:rsidRPr="001C0D73" w:rsidRDefault="004C7D6C" w:rsidP="00D41BE4">
            <w:pPr>
              <w:widowControl w:val="0"/>
              <w:spacing w:after="0" w:line="240" w:lineRule="auto"/>
              <w:jc w:val="both"/>
              <w:rPr>
                <w:sz w:val="26"/>
                <w:szCs w:val="26"/>
              </w:rPr>
            </w:pPr>
            <w:r w:rsidRPr="001C0D73">
              <w:rPr>
                <w:sz w:val="26"/>
                <w:szCs w:val="26"/>
              </w:rPr>
              <w:t>Transport divers</w:t>
            </w:r>
          </w:p>
        </w:tc>
        <w:tc>
          <w:tcPr>
            <w:tcW w:w="1418" w:type="dxa"/>
          </w:tcPr>
          <w:p w:rsidR="004C7D6C" w:rsidRPr="001C0D73" w:rsidRDefault="004C7D6C" w:rsidP="00D41BE4">
            <w:pPr>
              <w:widowControl w:val="0"/>
              <w:spacing w:after="0" w:line="240" w:lineRule="auto"/>
              <w:jc w:val="both"/>
              <w:rPr>
                <w:sz w:val="26"/>
                <w:szCs w:val="26"/>
              </w:rPr>
            </w:pPr>
            <w:r w:rsidRPr="00985A19">
              <w:rPr>
                <w:sz w:val="26"/>
                <w:szCs w:val="26"/>
              </w:rPr>
              <w:t>Forfait</w:t>
            </w:r>
          </w:p>
        </w:tc>
        <w:tc>
          <w:tcPr>
            <w:tcW w:w="1134" w:type="dxa"/>
          </w:tcPr>
          <w:p w:rsidR="004C7D6C" w:rsidRPr="001C0D73" w:rsidRDefault="004C7D6C" w:rsidP="00D41BE4">
            <w:pPr>
              <w:widowControl w:val="0"/>
              <w:spacing w:after="0" w:line="240" w:lineRule="auto"/>
              <w:rPr>
                <w:sz w:val="26"/>
                <w:szCs w:val="26"/>
              </w:rPr>
            </w:pPr>
            <w:r w:rsidRPr="001C0D73">
              <w:rPr>
                <w:sz w:val="26"/>
                <w:szCs w:val="26"/>
              </w:rPr>
              <w:t>47 000</w:t>
            </w:r>
          </w:p>
        </w:tc>
        <w:tc>
          <w:tcPr>
            <w:tcW w:w="1525" w:type="dxa"/>
          </w:tcPr>
          <w:p w:rsidR="004C7D6C" w:rsidRPr="001C0D73" w:rsidRDefault="004C7D6C" w:rsidP="00D41BE4">
            <w:pPr>
              <w:widowControl w:val="0"/>
              <w:spacing w:after="0" w:line="240" w:lineRule="auto"/>
              <w:jc w:val="right"/>
              <w:rPr>
                <w:sz w:val="26"/>
                <w:szCs w:val="26"/>
              </w:rPr>
            </w:pPr>
            <w:r w:rsidRPr="001C0D73">
              <w:rPr>
                <w:sz w:val="26"/>
                <w:szCs w:val="26"/>
              </w:rPr>
              <w:t>47 000</w:t>
            </w:r>
          </w:p>
        </w:tc>
      </w:tr>
      <w:tr w:rsidR="004C7D6C" w:rsidRPr="001C0D73" w:rsidTr="00D41BE4">
        <w:tc>
          <w:tcPr>
            <w:tcW w:w="734" w:type="dxa"/>
          </w:tcPr>
          <w:p w:rsidR="004C7D6C" w:rsidRPr="001C0D73" w:rsidRDefault="004C7D6C" w:rsidP="00D41BE4">
            <w:pPr>
              <w:widowControl w:val="0"/>
              <w:spacing w:after="0" w:line="240" w:lineRule="auto"/>
              <w:jc w:val="both"/>
              <w:rPr>
                <w:sz w:val="26"/>
                <w:szCs w:val="26"/>
              </w:rPr>
            </w:pPr>
            <w:r w:rsidRPr="001C0D73">
              <w:rPr>
                <w:sz w:val="26"/>
                <w:szCs w:val="26"/>
              </w:rPr>
              <w:t>11</w:t>
            </w:r>
          </w:p>
        </w:tc>
        <w:tc>
          <w:tcPr>
            <w:tcW w:w="4369" w:type="dxa"/>
          </w:tcPr>
          <w:p w:rsidR="004C7D6C" w:rsidRPr="001C0D73" w:rsidRDefault="004C7D6C" w:rsidP="00D41BE4">
            <w:pPr>
              <w:widowControl w:val="0"/>
              <w:spacing w:after="0" w:line="240" w:lineRule="auto"/>
              <w:jc w:val="both"/>
              <w:rPr>
                <w:sz w:val="26"/>
                <w:szCs w:val="26"/>
              </w:rPr>
            </w:pPr>
            <w:r w:rsidRPr="001C0D73">
              <w:rPr>
                <w:sz w:val="26"/>
                <w:szCs w:val="26"/>
              </w:rPr>
              <w:t>Divers (entretien des autorités, motivation)</w:t>
            </w:r>
          </w:p>
        </w:tc>
        <w:tc>
          <w:tcPr>
            <w:tcW w:w="1418" w:type="dxa"/>
          </w:tcPr>
          <w:p w:rsidR="004C7D6C" w:rsidRPr="001C0D73" w:rsidRDefault="004C7D6C" w:rsidP="00D41BE4">
            <w:pPr>
              <w:widowControl w:val="0"/>
              <w:spacing w:after="0" w:line="240" w:lineRule="auto"/>
              <w:jc w:val="both"/>
              <w:rPr>
                <w:sz w:val="26"/>
                <w:szCs w:val="26"/>
              </w:rPr>
            </w:pPr>
            <w:r w:rsidRPr="00985A19">
              <w:rPr>
                <w:sz w:val="26"/>
                <w:szCs w:val="26"/>
              </w:rPr>
              <w:t>Forfait</w:t>
            </w:r>
          </w:p>
        </w:tc>
        <w:tc>
          <w:tcPr>
            <w:tcW w:w="1134" w:type="dxa"/>
          </w:tcPr>
          <w:p w:rsidR="004C7D6C" w:rsidRPr="001C0D73" w:rsidRDefault="004C7D6C" w:rsidP="00D41BE4">
            <w:pPr>
              <w:widowControl w:val="0"/>
              <w:spacing w:after="0" w:line="240" w:lineRule="auto"/>
              <w:rPr>
                <w:sz w:val="26"/>
                <w:szCs w:val="26"/>
              </w:rPr>
            </w:pPr>
            <w:r w:rsidRPr="001C0D73">
              <w:rPr>
                <w:sz w:val="26"/>
                <w:szCs w:val="26"/>
              </w:rPr>
              <w:t>42 000</w:t>
            </w:r>
          </w:p>
        </w:tc>
        <w:tc>
          <w:tcPr>
            <w:tcW w:w="1525" w:type="dxa"/>
          </w:tcPr>
          <w:p w:rsidR="004C7D6C" w:rsidRPr="001C0D73" w:rsidRDefault="004C7D6C" w:rsidP="00D41BE4">
            <w:pPr>
              <w:widowControl w:val="0"/>
              <w:spacing w:after="0" w:line="240" w:lineRule="auto"/>
              <w:jc w:val="right"/>
              <w:rPr>
                <w:sz w:val="26"/>
                <w:szCs w:val="26"/>
              </w:rPr>
            </w:pPr>
            <w:r w:rsidRPr="001C0D73">
              <w:rPr>
                <w:sz w:val="26"/>
                <w:szCs w:val="26"/>
              </w:rPr>
              <w:t>42 000</w:t>
            </w:r>
          </w:p>
        </w:tc>
      </w:tr>
      <w:tr w:rsidR="004C7D6C" w:rsidRPr="001C0D73" w:rsidTr="00D41BE4">
        <w:tc>
          <w:tcPr>
            <w:tcW w:w="734" w:type="dxa"/>
          </w:tcPr>
          <w:p w:rsidR="004C7D6C" w:rsidRPr="001C0D73" w:rsidRDefault="004C7D6C" w:rsidP="00D41BE4">
            <w:pPr>
              <w:widowControl w:val="0"/>
              <w:spacing w:after="0" w:line="240" w:lineRule="auto"/>
              <w:jc w:val="both"/>
              <w:rPr>
                <w:sz w:val="26"/>
                <w:szCs w:val="26"/>
              </w:rPr>
            </w:pPr>
            <w:r w:rsidRPr="001C0D73">
              <w:rPr>
                <w:sz w:val="26"/>
                <w:szCs w:val="26"/>
              </w:rPr>
              <w:t>12</w:t>
            </w:r>
          </w:p>
        </w:tc>
        <w:tc>
          <w:tcPr>
            <w:tcW w:w="4369" w:type="dxa"/>
          </w:tcPr>
          <w:p w:rsidR="004C7D6C" w:rsidRPr="001C0D73" w:rsidRDefault="004C7D6C" w:rsidP="00D41BE4">
            <w:pPr>
              <w:widowControl w:val="0"/>
              <w:spacing w:after="0" w:line="240" w:lineRule="auto"/>
              <w:jc w:val="both"/>
              <w:rPr>
                <w:sz w:val="26"/>
                <w:szCs w:val="26"/>
              </w:rPr>
            </w:pPr>
            <w:r w:rsidRPr="001C0D73">
              <w:rPr>
                <w:sz w:val="26"/>
                <w:szCs w:val="26"/>
              </w:rPr>
              <w:t>salaires</w:t>
            </w:r>
          </w:p>
        </w:tc>
        <w:tc>
          <w:tcPr>
            <w:tcW w:w="1418" w:type="dxa"/>
          </w:tcPr>
          <w:p w:rsidR="004C7D6C" w:rsidRPr="001C0D73" w:rsidRDefault="004C7D6C" w:rsidP="00D41BE4">
            <w:pPr>
              <w:widowControl w:val="0"/>
              <w:spacing w:after="0" w:line="240" w:lineRule="auto"/>
              <w:jc w:val="both"/>
              <w:rPr>
                <w:sz w:val="26"/>
                <w:szCs w:val="26"/>
              </w:rPr>
            </w:pPr>
            <w:r w:rsidRPr="001C0D73">
              <w:rPr>
                <w:sz w:val="26"/>
                <w:szCs w:val="26"/>
              </w:rPr>
              <w:t>6mois</w:t>
            </w:r>
          </w:p>
        </w:tc>
        <w:tc>
          <w:tcPr>
            <w:tcW w:w="1134" w:type="dxa"/>
          </w:tcPr>
          <w:p w:rsidR="004C7D6C" w:rsidRPr="001C0D73" w:rsidRDefault="004C7D6C" w:rsidP="00D41BE4">
            <w:pPr>
              <w:widowControl w:val="0"/>
              <w:spacing w:after="0" w:line="240" w:lineRule="auto"/>
              <w:jc w:val="right"/>
              <w:rPr>
                <w:sz w:val="26"/>
                <w:szCs w:val="26"/>
              </w:rPr>
            </w:pPr>
            <w:r w:rsidRPr="001C0D73">
              <w:rPr>
                <w:sz w:val="26"/>
                <w:szCs w:val="26"/>
              </w:rPr>
              <w:t>60 000</w:t>
            </w:r>
          </w:p>
        </w:tc>
        <w:tc>
          <w:tcPr>
            <w:tcW w:w="1525" w:type="dxa"/>
          </w:tcPr>
          <w:p w:rsidR="004C7D6C" w:rsidRPr="001C0D73" w:rsidRDefault="004C7D6C" w:rsidP="00D41BE4">
            <w:pPr>
              <w:widowControl w:val="0"/>
              <w:spacing w:after="0" w:line="240" w:lineRule="auto"/>
              <w:jc w:val="right"/>
              <w:rPr>
                <w:sz w:val="26"/>
                <w:szCs w:val="26"/>
              </w:rPr>
            </w:pPr>
            <w:r w:rsidRPr="001C0D73">
              <w:rPr>
                <w:sz w:val="26"/>
                <w:szCs w:val="26"/>
              </w:rPr>
              <w:t>360 000</w:t>
            </w:r>
          </w:p>
        </w:tc>
      </w:tr>
      <w:tr w:rsidR="004C7D6C" w:rsidRPr="001C0D73" w:rsidTr="00D41BE4">
        <w:tc>
          <w:tcPr>
            <w:tcW w:w="734" w:type="dxa"/>
          </w:tcPr>
          <w:p w:rsidR="004C7D6C" w:rsidRPr="001C0D73" w:rsidRDefault="004C7D6C" w:rsidP="00D41BE4">
            <w:pPr>
              <w:widowControl w:val="0"/>
              <w:spacing w:after="0" w:line="240" w:lineRule="auto"/>
              <w:jc w:val="both"/>
              <w:rPr>
                <w:b/>
                <w:sz w:val="26"/>
                <w:szCs w:val="26"/>
              </w:rPr>
            </w:pPr>
          </w:p>
        </w:tc>
        <w:tc>
          <w:tcPr>
            <w:tcW w:w="6921" w:type="dxa"/>
            <w:gridSpan w:val="3"/>
          </w:tcPr>
          <w:p w:rsidR="004C7D6C" w:rsidRPr="001C0D73" w:rsidRDefault="004C7D6C" w:rsidP="00D41BE4">
            <w:pPr>
              <w:widowControl w:val="0"/>
              <w:spacing w:after="0" w:line="240" w:lineRule="auto"/>
              <w:rPr>
                <w:b/>
                <w:sz w:val="26"/>
                <w:szCs w:val="26"/>
              </w:rPr>
            </w:pPr>
            <w:r w:rsidRPr="001C0D73">
              <w:rPr>
                <w:b/>
                <w:sz w:val="26"/>
                <w:szCs w:val="26"/>
              </w:rPr>
              <w:t>TOTAL GENERAL (4)</w:t>
            </w:r>
          </w:p>
        </w:tc>
        <w:tc>
          <w:tcPr>
            <w:tcW w:w="1525" w:type="dxa"/>
          </w:tcPr>
          <w:p w:rsidR="004C7D6C" w:rsidRPr="001C0D73" w:rsidRDefault="004C7D6C" w:rsidP="00D41BE4">
            <w:pPr>
              <w:widowControl w:val="0"/>
              <w:spacing w:after="0" w:line="240" w:lineRule="auto"/>
              <w:jc w:val="right"/>
              <w:rPr>
                <w:b/>
                <w:sz w:val="26"/>
                <w:szCs w:val="26"/>
              </w:rPr>
            </w:pPr>
            <w:r w:rsidRPr="001C0D73">
              <w:rPr>
                <w:b/>
                <w:sz w:val="26"/>
                <w:szCs w:val="26"/>
              </w:rPr>
              <w:t>2 302 000</w:t>
            </w:r>
          </w:p>
        </w:tc>
      </w:tr>
    </w:tbl>
    <w:p w:rsidR="004C7D6C" w:rsidRDefault="004C7D6C" w:rsidP="004C7D6C">
      <w:pPr>
        <w:jc w:val="both"/>
        <w:rPr>
          <w:sz w:val="26"/>
          <w:szCs w:val="26"/>
        </w:rPr>
      </w:pPr>
    </w:p>
    <w:p w:rsidR="004C7D6C" w:rsidRPr="001C0D73" w:rsidRDefault="004C7D6C" w:rsidP="004C7D6C">
      <w:pPr>
        <w:jc w:val="both"/>
        <w:rPr>
          <w:sz w:val="26"/>
          <w:szCs w:val="26"/>
        </w:rPr>
      </w:pPr>
    </w:p>
    <w:p w:rsidR="004C7D6C" w:rsidRPr="001C0D73" w:rsidRDefault="004C7D6C" w:rsidP="004C7D6C">
      <w:pPr>
        <w:pStyle w:val="Paragraphedeliste"/>
        <w:ind w:left="0"/>
        <w:jc w:val="both"/>
        <w:rPr>
          <w:b/>
          <w:sz w:val="26"/>
          <w:szCs w:val="26"/>
        </w:rPr>
      </w:pPr>
      <w:r>
        <w:rPr>
          <w:b/>
          <w:sz w:val="26"/>
          <w:szCs w:val="26"/>
        </w:rPr>
        <w:t>V</w:t>
      </w:r>
      <w:r w:rsidRPr="001C0D73">
        <w:rPr>
          <w:b/>
          <w:sz w:val="26"/>
          <w:szCs w:val="26"/>
        </w:rPr>
        <w:t xml:space="preserve"> - La collaboration avec les partenaires </w:t>
      </w:r>
    </w:p>
    <w:p w:rsidR="004C7D6C" w:rsidRPr="001C0D73" w:rsidRDefault="004C7D6C" w:rsidP="004C7D6C">
      <w:pPr>
        <w:ind w:firstLine="360"/>
        <w:jc w:val="both"/>
        <w:rPr>
          <w:sz w:val="26"/>
          <w:szCs w:val="26"/>
        </w:rPr>
      </w:pPr>
      <w:r w:rsidRPr="001C0D73">
        <w:rPr>
          <w:sz w:val="26"/>
          <w:szCs w:val="26"/>
        </w:rPr>
        <w:t>Au niveau national, les collaborateurs de VPE sont multiples. Au courant de l’année 2016, la collaboration a été plus active avec :</w:t>
      </w:r>
    </w:p>
    <w:p w:rsidR="004C7D6C" w:rsidRPr="001C0D73" w:rsidRDefault="004C7D6C" w:rsidP="004C7D6C">
      <w:pPr>
        <w:spacing w:after="0"/>
        <w:jc w:val="both"/>
        <w:rPr>
          <w:sz w:val="26"/>
          <w:szCs w:val="26"/>
        </w:rPr>
      </w:pPr>
      <w:r w:rsidRPr="001C0D73">
        <w:rPr>
          <w:sz w:val="26"/>
          <w:szCs w:val="26"/>
        </w:rPr>
        <w:t>-le RECOBAN</w:t>
      </w:r>
    </w:p>
    <w:p w:rsidR="004C7D6C" w:rsidRPr="001C0D73" w:rsidRDefault="004C7D6C" w:rsidP="004C7D6C">
      <w:pPr>
        <w:spacing w:after="0"/>
        <w:jc w:val="both"/>
        <w:rPr>
          <w:sz w:val="26"/>
          <w:szCs w:val="26"/>
        </w:rPr>
      </w:pPr>
      <w:r w:rsidRPr="001C0D73">
        <w:rPr>
          <w:sz w:val="26"/>
          <w:szCs w:val="26"/>
        </w:rPr>
        <w:t xml:space="preserve">-le CEECAM </w:t>
      </w:r>
    </w:p>
    <w:p w:rsidR="004C7D6C" w:rsidRPr="001C0D73" w:rsidRDefault="004C7D6C" w:rsidP="004C7D6C">
      <w:pPr>
        <w:spacing w:after="0"/>
        <w:jc w:val="both"/>
        <w:rPr>
          <w:sz w:val="26"/>
          <w:szCs w:val="26"/>
        </w:rPr>
      </w:pPr>
      <w:r w:rsidRPr="001C0D73">
        <w:rPr>
          <w:sz w:val="26"/>
          <w:szCs w:val="26"/>
        </w:rPr>
        <w:t>-l’ONG VOPID</w:t>
      </w:r>
    </w:p>
    <w:p w:rsidR="004C7D6C" w:rsidRPr="001C0D73" w:rsidRDefault="004C7D6C" w:rsidP="004C7D6C">
      <w:pPr>
        <w:spacing w:after="0"/>
        <w:jc w:val="both"/>
        <w:rPr>
          <w:sz w:val="26"/>
          <w:szCs w:val="26"/>
        </w:rPr>
      </w:pPr>
      <w:r w:rsidRPr="001C0D73">
        <w:rPr>
          <w:sz w:val="26"/>
          <w:szCs w:val="26"/>
        </w:rPr>
        <w:t>-le RCM</w:t>
      </w:r>
    </w:p>
    <w:p w:rsidR="004C7D6C" w:rsidRPr="001C0D73" w:rsidRDefault="004C7D6C" w:rsidP="004C7D6C">
      <w:pPr>
        <w:jc w:val="both"/>
        <w:rPr>
          <w:sz w:val="26"/>
          <w:szCs w:val="26"/>
        </w:rPr>
      </w:pPr>
      <w:r w:rsidRPr="001C0D73">
        <w:rPr>
          <w:sz w:val="26"/>
          <w:szCs w:val="26"/>
        </w:rPr>
        <w:tab/>
      </w:r>
    </w:p>
    <w:p w:rsidR="004C7D6C" w:rsidRPr="001C0D73" w:rsidRDefault="004C7D6C" w:rsidP="004C7D6C">
      <w:pPr>
        <w:jc w:val="both"/>
        <w:rPr>
          <w:b/>
          <w:sz w:val="26"/>
          <w:szCs w:val="26"/>
        </w:rPr>
      </w:pPr>
      <w:r>
        <w:rPr>
          <w:b/>
          <w:sz w:val="26"/>
          <w:szCs w:val="26"/>
        </w:rPr>
        <w:t>V.1 :</w:t>
      </w:r>
      <w:r w:rsidRPr="001C0D73">
        <w:rPr>
          <w:b/>
          <w:sz w:val="26"/>
          <w:szCs w:val="26"/>
        </w:rPr>
        <w:t xml:space="preserve"> Le </w:t>
      </w:r>
      <w:r>
        <w:rPr>
          <w:b/>
          <w:sz w:val="26"/>
          <w:szCs w:val="26"/>
        </w:rPr>
        <w:t>Réseau des Communes du Bassin du Fleuve Nyong (</w:t>
      </w:r>
      <w:r w:rsidRPr="001C0D73">
        <w:rPr>
          <w:b/>
          <w:sz w:val="26"/>
          <w:szCs w:val="26"/>
        </w:rPr>
        <w:t>RECOBAN</w:t>
      </w:r>
      <w:r>
        <w:rPr>
          <w:b/>
          <w:sz w:val="26"/>
          <w:szCs w:val="26"/>
        </w:rPr>
        <w:t>)</w:t>
      </w:r>
    </w:p>
    <w:p w:rsidR="004C7D6C" w:rsidRPr="001C0D73" w:rsidRDefault="004C7D6C" w:rsidP="004C7D6C">
      <w:pPr>
        <w:ind w:firstLine="708"/>
        <w:jc w:val="both"/>
        <w:rPr>
          <w:sz w:val="26"/>
          <w:szCs w:val="26"/>
        </w:rPr>
      </w:pPr>
      <w:r w:rsidRPr="001C0D73">
        <w:rPr>
          <w:sz w:val="26"/>
          <w:szCs w:val="26"/>
        </w:rPr>
        <w:t xml:space="preserve">En 2015, l’ONG Volontariat Pour l’Environnement « VPE » ayant murit l’idée d’organiser une conférence sur la disparition du  Nyong </w:t>
      </w:r>
      <w:r>
        <w:rPr>
          <w:sz w:val="26"/>
          <w:szCs w:val="26"/>
        </w:rPr>
        <w:t>a trouvé utile d’inciter les Maires des communes riveraines du Nyong à se regrouper au sein d’un réseau dénommé réseau des communes du Bassin du Nyong (RECOBAN)</w:t>
      </w:r>
      <w:r w:rsidRPr="001C0D73">
        <w:rPr>
          <w:sz w:val="26"/>
          <w:szCs w:val="26"/>
        </w:rPr>
        <w:t xml:space="preserve"> </w:t>
      </w:r>
      <w:r>
        <w:rPr>
          <w:sz w:val="26"/>
          <w:szCs w:val="26"/>
        </w:rPr>
        <w:t>créé à l’issue de plusieurs</w:t>
      </w:r>
      <w:r w:rsidRPr="001C0D73">
        <w:rPr>
          <w:sz w:val="26"/>
          <w:szCs w:val="26"/>
        </w:rPr>
        <w:t xml:space="preserve"> réunions tenues </w:t>
      </w:r>
      <w:r>
        <w:rPr>
          <w:sz w:val="26"/>
          <w:szCs w:val="26"/>
        </w:rPr>
        <w:t xml:space="preserve">avec les Maires </w:t>
      </w:r>
      <w:proofErr w:type="spellStart"/>
      <w:r>
        <w:rPr>
          <w:sz w:val="26"/>
          <w:szCs w:val="26"/>
        </w:rPr>
        <w:t>Atok</w:t>
      </w:r>
      <w:proofErr w:type="spellEnd"/>
      <w:r>
        <w:rPr>
          <w:sz w:val="26"/>
          <w:szCs w:val="26"/>
        </w:rPr>
        <w:t xml:space="preserve">, </w:t>
      </w:r>
      <w:proofErr w:type="spellStart"/>
      <w:r w:rsidRPr="001C0D73">
        <w:rPr>
          <w:sz w:val="26"/>
          <w:szCs w:val="26"/>
        </w:rPr>
        <w:t>Mbalmayo</w:t>
      </w:r>
      <w:proofErr w:type="spellEnd"/>
      <w:r w:rsidRPr="001C0D73">
        <w:rPr>
          <w:sz w:val="26"/>
          <w:szCs w:val="26"/>
        </w:rPr>
        <w:t>,</w:t>
      </w:r>
      <w:r>
        <w:rPr>
          <w:sz w:val="26"/>
          <w:szCs w:val="26"/>
        </w:rPr>
        <w:t xml:space="preserve"> </w:t>
      </w:r>
      <w:proofErr w:type="spellStart"/>
      <w:r>
        <w:rPr>
          <w:sz w:val="26"/>
          <w:szCs w:val="26"/>
        </w:rPr>
        <w:t>Nguelemendouka</w:t>
      </w:r>
      <w:proofErr w:type="spellEnd"/>
      <w:r>
        <w:rPr>
          <w:sz w:val="26"/>
          <w:szCs w:val="26"/>
        </w:rPr>
        <w:t>, etc.</w:t>
      </w:r>
      <w:r w:rsidRPr="001C0D73">
        <w:rPr>
          <w:sz w:val="26"/>
          <w:szCs w:val="26"/>
        </w:rPr>
        <w:t xml:space="preserve"> </w:t>
      </w:r>
      <w:r>
        <w:rPr>
          <w:sz w:val="26"/>
          <w:szCs w:val="26"/>
        </w:rPr>
        <w:t xml:space="preserve">En 2016, plusieurs autres réunions ont été organisées notamment à AKONO, ABONG –MBONG pour asseoir le réseau à travers la rédaction des </w:t>
      </w:r>
      <w:proofErr w:type="gramStart"/>
      <w:r>
        <w:rPr>
          <w:sz w:val="26"/>
          <w:szCs w:val="26"/>
        </w:rPr>
        <w:t>statut</w:t>
      </w:r>
      <w:proofErr w:type="gramEnd"/>
      <w:r>
        <w:rPr>
          <w:sz w:val="26"/>
          <w:szCs w:val="26"/>
        </w:rPr>
        <w:t xml:space="preserve"> et règlement Intérieur. </w:t>
      </w:r>
      <w:r w:rsidRPr="001C0D73">
        <w:rPr>
          <w:sz w:val="26"/>
          <w:szCs w:val="26"/>
        </w:rPr>
        <w:t xml:space="preserve"> </w:t>
      </w:r>
      <w:r>
        <w:rPr>
          <w:sz w:val="26"/>
          <w:szCs w:val="26"/>
        </w:rPr>
        <w:t>Actuellement des démarches sont entreprises pour que VPE assure le Secrétariat Permanent du réseau</w:t>
      </w:r>
      <w:r w:rsidRPr="001C0D73">
        <w:rPr>
          <w:sz w:val="26"/>
          <w:szCs w:val="26"/>
        </w:rPr>
        <w:t xml:space="preserve">.  </w:t>
      </w:r>
    </w:p>
    <w:p w:rsidR="004C7D6C" w:rsidRPr="001C0D73" w:rsidRDefault="004C7D6C" w:rsidP="004C7D6C">
      <w:pPr>
        <w:jc w:val="both"/>
        <w:rPr>
          <w:b/>
          <w:sz w:val="26"/>
          <w:szCs w:val="26"/>
        </w:rPr>
      </w:pPr>
      <w:r>
        <w:rPr>
          <w:b/>
          <w:sz w:val="26"/>
          <w:szCs w:val="26"/>
        </w:rPr>
        <w:t xml:space="preserve">V.2 : </w:t>
      </w:r>
      <w:r w:rsidRPr="001C0D73">
        <w:rPr>
          <w:b/>
          <w:sz w:val="26"/>
          <w:szCs w:val="26"/>
        </w:rPr>
        <w:t>Le CEECAM</w:t>
      </w:r>
    </w:p>
    <w:p w:rsidR="004C7D6C" w:rsidRPr="001C0D73" w:rsidRDefault="004C7D6C" w:rsidP="004C7D6C">
      <w:pPr>
        <w:ind w:firstLine="708"/>
        <w:jc w:val="both"/>
        <w:rPr>
          <w:sz w:val="26"/>
          <w:szCs w:val="26"/>
        </w:rPr>
      </w:pPr>
      <w:r w:rsidRPr="001C0D73">
        <w:rPr>
          <w:sz w:val="26"/>
          <w:szCs w:val="26"/>
        </w:rPr>
        <w:t xml:space="preserve">VPE est membre fondateur du Collectif   Pour l’Education Environnementale au Cameroun (CEECAM)  et par ailleurs point focal de ce réseau depuis sa création en 2005.  Il faut noter ici que c’est grâce au CEECAM que le VPE </w:t>
      </w:r>
      <w:r>
        <w:rPr>
          <w:sz w:val="26"/>
          <w:szCs w:val="26"/>
        </w:rPr>
        <w:t xml:space="preserve">a </w:t>
      </w:r>
      <w:r w:rsidRPr="001C0D73">
        <w:rPr>
          <w:sz w:val="26"/>
          <w:szCs w:val="26"/>
        </w:rPr>
        <w:t>orga</w:t>
      </w:r>
      <w:r>
        <w:rPr>
          <w:sz w:val="26"/>
          <w:szCs w:val="26"/>
        </w:rPr>
        <w:t>nisé</w:t>
      </w:r>
      <w:r w:rsidRPr="001C0D73">
        <w:rPr>
          <w:sz w:val="26"/>
          <w:szCs w:val="26"/>
        </w:rPr>
        <w:t xml:space="preserve"> en 2010 le forum </w:t>
      </w:r>
      <w:proofErr w:type="spellStart"/>
      <w:r w:rsidRPr="001C0D73">
        <w:rPr>
          <w:sz w:val="26"/>
          <w:szCs w:val="26"/>
        </w:rPr>
        <w:t>Planet’ERE</w:t>
      </w:r>
      <w:proofErr w:type="spellEnd"/>
      <w:r w:rsidRPr="001C0D73">
        <w:rPr>
          <w:sz w:val="26"/>
          <w:szCs w:val="26"/>
        </w:rPr>
        <w:t xml:space="preserve"> 4 au Cameroun ; lequel forum a vu le Directeur Exécutif National de </w:t>
      </w:r>
      <w:r w:rsidRPr="001C0D73">
        <w:rPr>
          <w:sz w:val="26"/>
          <w:szCs w:val="26"/>
        </w:rPr>
        <w:lastRenderedPageBreak/>
        <w:t xml:space="preserve">cette ONG, Monsieur ATEBA Dieudonné Xavier, porté à la tête de l’importante organisation internationale francophone </w:t>
      </w:r>
      <w:proofErr w:type="spellStart"/>
      <w:r w:rsidRPr="001C0D73">
        <w:rPr>
          <w:sz w:val="26"/>
          <w:szCs w:val="26"/>
        </w:rPr>
        <w:t>Planèt’ERE</w:t>
      </w:r>
      <w:proofErr w:type="spellEnd"/>
      <w:r w:rsidRPr="001C0D73">
        <w:rPr>
          <w:sz w:val="26"/>
          <w:szCs w:val="26"/>
        </w:rPr>
        <w:t xml:space="preserve"> ; </w:t>
      </w:r>
      <w:r>
        <w:rPr>
          <w:sz w:val="26"/>
          <w:szCs w:val="26"/>
        </w:rPr>
        <w:t xml:space="preserve"> dont le siège est</w:t>
      </w:r>
      <w:r w:rsidRPr="001C0D73">
        <w:rPr>
          <w:sz w:val="26"/>
          <w:szCs w:val="26"/>
        </w:rPr>
        <w:t xml:space="preserve"> au Canada. Faute de moyens le CEECAM n’a pas été très actifs ces dernières années. L’ONG VPE lors de l’atelier des experts en éducation  relative à l’environnement pour le développement durable et en vue de la préparation du forum </w:t>
      </w:r>
      <w:proofErr w:type="spellStart"/>
      <w:r w:rsidRPr="001C0D73">
        <w:rPr>
          <w:sz w:val="26"/>
          <w:szCs w:val="26"/>
        </w:rPr>
        <w:t>Plant’ERE</w:t>
      </w:r>
      <w:proofErr w:type="spellEnd"/>
      <w:r w:rsidRPr="001C0D73">
        <w:rPr>
          <w:sz w:val="26"/>
          <w:szCs w:val="26"/>
        </w:rPr>
        <w:t xml:space="preserve"> 6  au Canada au mois de juillet 2017</w:t>
      </w:r>
      <w:r>
        <w:rPr>
          <w:sz w:val="26"/>
          <w:szCs w:val="26"/>
        </w:rPr>
        <w:t xml:space="preserve"> a permis</w:t>
      </w:r>
      <w:r w:rsidRPr="001C0D73">
        <w:rPr>
          <w:sz w:val="26"/>
          <w:szCs w:val="26"/>
        </w:rPr>
        <w:t xml:space="preserve"> la relance effective des activités de ce réseau</w:t>
      </w:r>
      <w:r>
        <w:rPr>
          <w:sz w:val="26"/>
          <w:szCs w:val="26"/>
        </w:rPr>
        <w:t xml:space="preserve"> grâce à la réunion qu’il convoqué dans son siège à NKOZOA</w:t>
      </w:r>
      <w:r w:rsidRPr="001C0D73">
        <w:rPr>
          <w:sz w:val="26"/>
          <w:szCs w:val="26"/>
        </w:rPr>
        <w:t xml:space="preserve"> le 15 Décembre 2016.</w:t>
      </w:r>
    </w:p>
    <w:p w:rsidR="004C7D6C" w:rsidRPr="001C0D73" w:rsidRDefault="004C7D6C" w:rsidP="004C7D6C">
      <w:pPr>
        <w:jc w:val="both"/>
        <w:rPr>
          <w:b/>
          <w:sz w:val="26"/>
          <w:szCs w:val="26"/>
        </w:rPr>
      </w:pPr>
      <w:r>
        <w:rPr>
          <w:b/>
          <w:sz w:val="26"/>
          <w:szCs w:val="26"/>
        </w:rPr>
        <w:t>V.3 :</w:t>
      </w:r>
      <w:r w:rsidRPr="001C0D73">
        <w:rPr>
          <w:b/>
          <w:sz w:val="26"/>
          <w:szCs w:val="26"/>
        </w:rPr>
        <w:t xml:space="preserve"> L’ONG VOPID</w:t>
      </w:r>
    </w:p>
    <w:p w:rsidR="004C7D6C" w:rsidRPr="001C0D73" w:rsidRDefault="004C7D6C" w:rsidP="004C7D6C">
      <w:pPr>
        <w:spacing w:after="0" w:line="240" w:lineRule="auto"/>
        <w:ind w:firstLine="708"/>
        <w:jc w:val="both"/>
        <w:rPr>
          <w:sz w:val="26"/>
          <w:szCs w:val="26"/>
        </w:rPr>
      </w:pPr>
      <w:r>
        <w:rPr>
          <w:sz w:val="26"/>
          <w:szCs w:val="26"/>
        </w:rPr>
        <w:t xml:space="preserve">L’ONG </w:t>
      </w:r>
      <w:r w:rsidRPr="001C0D73">
        <w:rPr>
          <w:rFonts w:cs="Calibri"/>
          <w:sz w:val="26"/>
          <w:szCs w:val="26"/>
        </w:rPr>
        <w:t xml:space="preserve">Volontariat Pour l’Environnement (VPE) par sa longue expérience engrangée </w:t>
      </w:r>
      <w:r>
        <w:rPr>
          <w:rFonts w:cs="Calibri"/>
          <w:sz w:val="26"/>
          <w:szCs w:val="26"/>
        </w:rPr>
        <w:t>depuis</w:t>
      </w:r>
      <w:r w:rsidRPr="001C0D73">
        <w:rPr>
          <w:rFonts w:cs="Calibri"/>
          <w:sz w:val="26"/>
          <w:szCs w:val="26"/>
        </w:rPr>
        <w:t xml:space="preserve"> de vingt-</w:t>
      </w:r>
      <w:r>
        <w:rPr>
          <w:rFonts w:cs="Calibri"/>
          <w:sz w:val="26"/>
          <w:szCs w:val="26"/>
        </w:rPr>
        <w:t>trois</w:t>
      </w:r>
      <w:r w:rsidRPr="001C0D73">
        <w:rPr>
          <w:rFonts w:cs="Calibri"/>
          <w:sz w:val="26"/>
          <w:szCs w:val="26"/>
        </w:rPr>
        <w:t xml:space="preserve"> ans</w:t>
      </w:r>
      <w:r>
        <w:rPr>
          <w:sz w:val="26"/>
          <w:szCs w:val="26"/>
        </w:rPr>
        <w:t xml:space="preserve"> accompagne VOPID (</w:t>
      </w:r>
      <w:r w:rsidRPr="001C0D73">
        <w:rPr>
          <w:rFonts w:cs="Calibri"/>
          <w:sz w:val="26"/>
          <w:szCs w:val="26"/>
        </w:rPr>
        <w:t>Association Volontaires pour la création et la promotion des initiatives de dévelo</w:t>
      </w:r>
      <w:r>
        <w:rPr>
          <w:rFonts w:cs="Calibri"/>
          <w:sz w:val="26"/>
          <w:szCs w:val="26"/>
        </w:rPr>
        <w:t>ppement au Cameroun)</w:t>
      </w:r>
      <w:r w:rsidRPr="001C0D73">
        <w:rPr>
          <w:rFonts w:cs="Calibri"/>
          <w:sz w:val="26"/>
          <w:szCs w:val="26"/>
        </w:rPr>
        <w:t xml:space="preserve"> </w:t>
      </w:r>
      <w:r>
        <w:rPr>
          <w:rFonts w:cs="Calibri"/>
          <w:sz w:val="26"/>
          <w:szCs w:val="26"/>
        </w:rPr>
        <w:t>dans la réalisation de certains de ses projets</w:t>
      </w:r>
      <w:r w:rsidRPr="001C0D73">
        <w:rPr>
          <w:rFonts w:cs="Calibri"/>
          <w:sz w:val="26"/>
          <w:szCs w:val="26"/>
        </w:rPr>
        <w:t xml:space="preserve">. C’est </w:t>
      </w:r>
      <w:r>
        <w:rPr>
          <w:rFonts w:cs="Calibri"/>
          <w:sz w:val="26"/>
          <w:szCs w:val="26"/>
        </w:rPr>
        <w:t xml:space="preserve">ainsi que VPE a aidé VOPID à organiser le </w:t>
      </w:r>
      <w:r w:rsidRPr="001C0D73">
        <w:rPr>
          <w:sz w:val="26"/>
          <w:szCs w:val="26"/>
        </w:rPr>
        <w:t>Forum</w:t>
      </w:r>
      <w:r>
        <w:rPr>
          <w:sz w:val="26"/>
          <w:szCs w:val="26"/>
        </w:rPr>
        <w:t xml:space="preserve"> panafricain de la jeunesse</w:t>
      </w:r>
      <w:r w:rsidRPr="001C0D73">
        <w:rPr>
          <w:sz w:val="26"/>
          <w:szCs w:val="26"/>
        </w:rPr>
        <w:t xml:space="preserve">  à Buea en Aout 2016.   </w:t>
      </w:r>
    </w:p>
    <w:p w:rsidR="004C7D6C" w:rsidRPr="001C0D73" w:rsidRDefault="004C7D6C" w:rsidP="004C7D6C">
      <w:pPr>
        <w:jc w:val="both"/>
        <w:rPr>
          <w:sz w:val="26"/>
          <w:szCs w:val="26"/>
        </w:rPr>
      </w:pPr>
    </w:p>
    <w:p w:rsidR="004C7D6C" w:rsidRPr="001C0D73" w:rsidRDefault="004C7D6C" w:rsidP="004C7D6C">
      <w:pPr>
        <w:jc w:val="both"/>
        <w:rPr>
          <w:b/>
          <w:sz w:val="26"/>
          <w:szCs w:val="26"/>
        </w:rPr>
      </w:pPr>
      <w:r>
        <w:rPr>
          <w:b/>
          <w:sz w:val="26"/>
          <w:szCs w:val="26"/>
        </w:rPr>
        <w:t>V.4 :</w:t>
      </w:r>
      <w:r w:rsidRPr="001C0D73">
        <w:rPr>
          <w:b/>
          <w:sz w:val="26"/>
          <w:szCs w:val="26"/>
        </w:rPr>
        <w:t xml:space="preserve"> RCM</w:t>
      </w:r>
    </w:p>
    <w:p w:rsidR="004C7D6C" w:rsidRPr="001C0D73" w:rsidRDefault="004C7D6C" w:rsidP="004C7D6C">
      <w:pPr>
        <w:ind w:firstLine="708"/>
        <w:jc w:val="both"/>
        <w:rPr>
          <w:sz w:val="26"/>
          <w:szCs w:val="26"/>
        </w:rPr>
      </w:pPr>
      <w:r w:rsidRPr="001C0D73">
        <w:rPr>
          <w:sz w:val="26"/>
          <w:szCs w:val="26"/>
        </w:rPr>
        <w:t>Le Réseau Camerounais Pour la Conservation des Ecosystèmes des Mangrove</w:t>
      </w:r>
      <w:r>
        <w:rPr>
          <w:sz w:val="26"/>
          <w:szCs w:val="26"/>
        </w:rPr>
        <w:t>s</w:t>
      </w:r>
      <w:r w:rsidRPr="001C0D73">
        <w:rPr>
          <w:sz w:val="26"/>
          <w:szCs w:val="26"/>
        </w:rPr>
        <w:t xml:space="preserve"> et </w:t>
      </w:r>
      <w:r>
        <w:rPr>
          <w:sz w:val="26"/>
          <w:szCs w:val="26"/>
        </w:rPr>
        <w:t xml:space="preserve">des </w:t>
      </w:r>
      <w:r w:rsidRPr="001C0D73">
        <w:rPr>
          <w:sz w:val="26"/>
          <w:szCs w:val="26"/>
        </w:rPr>
        <w:t>Zone</w:t>
      </w:r>
      <w:r>
        <w:rPr>
          <w:sz w:val="26"/>
          <w:szCs w:val="26"/>
        </w:rPr>
        <w:t>s</w:t>
      </w:r>
      <w:r w:rsidRPr="001C0D73">
        <w:rPr>
          <w:sz w:val="26"/>
          <w:szCs w:val="26"/>
        </w:rPr>
        <w:t xml:space="preserve"> Humides (RCM) est créé en 2005 avec pour siège </w:t>
      </w:r>
      <w:r>
        <w:rPr>
          <w:sz w:val="26"/>
          <w:szCs w:val="26"/>
        </w:rPr>
        <w:t xml:space="preserve">à </w:t>
      </w:r>
      <w:r w:rsidRPr="001C0D73">
        <w:rPr>
          <w:sz w:val="26"/>
          <w:szCs w:val="26"/>
        </w:rPr>
        <w:t xml:space="preserve"> </w:t>
      </w:r>
      <w:proofErr w:type="spellStart"/>
      <w:r w:rsidRPr="001C0D73">
        <w:rPr>
          <w:sz w:val="26"/>
          <w:szCs w:val="26"/>
        </w:rPr>
        <w:t>Moua</w:t>
      </w:r>
      <w:r>
        <w:rPr>
          <w:sz w:val="26"/>
          <w:szCs w:val="26"/>
        </w:rPr>
        <w:t>n</w:t>
      </w:r>
      <w:r w:rsidRPr="001C0D73">
        <w:rPr>
          <w:sz w:val="26"/>
          <w:szCs w:val="26"/>
        </w:rPr>
        <w:t>ko</w:t>
      </w:r>
      <w:proofErr w:type="spellEnd"/>
      <w:r w:rsidRPr="001C0D73">
        <w:rPr>
          <w:sz w:val="26"/>
          <w:szCs w:val="26"/>
        </w:rPr>
        <w:t xml:space="preserve">. Le VPE s’y inscrit grâce à ses activités dans le domaine des zones humides. </w:t>
      </w:r>
      <w:r>
        <w:rPr>
          <w:sz w:val="26"/>
          <w:szCs w:val="26"/>
        </w:rPr>
        <w:t>En 2016, des concertations permanentes de VPE avec le coordonnateur du RCM assurent le fonctionnement harmonieux du réseau.</w:t>
      </w:r>
    </w:p>
    <w:p w:rsidR="004C7D6C" w:rsidRPr="001C0D73" w:rsidRDefault="004C7D6C" w:rsidP="004C7D6C">
      <w:pPr>
        <w:jc w:val="both"/>
        <w:rPr>
          <w:b/>
          <w:sz w:val="26"/>
          <w:szCs w:val="26"/>
        </w:rPr>
      </w:pPr>
      <w:r>
        <w:rPr>
          <w:b/>
          <w:sz w:val="26"/>
          <w:szCs w:val="26"/>
        </w:rPr>
        <w:t>VI</w:t>
      </w:r>
      <w:r w:rsidRPr="001C0D73">
        <w:rPr>
          <w:b/>
          <w:sz w:val="26"/>
          <w:szCs w:val="26"/>
        </w:rPr>
        <w:t xml:space="preserve"> – Des différents stages</w:t>
      </w:r>
    </w:p>
    <w:p w:rsidR="004C7D6C" w:rsidRPr="001C0D73" w:rsidRDefault="004C7D6C" w:rsidP="004C7D6C">
      <w:pPr>
        <w:ind w:firstLine="708"/>
        <w:jc w:val="both"/>
        <w:rPr>
          <w:sz w:val="26"/>
          <w:szCs w:val="26"/>
        </w:rPr>
      </w:pPr>
      <w:r w:rsidRPr="001C0D73">
        <w:rPr>
          <w:sz w:val="26"/>
          <w:szCs w:val="26"/>
        </w:rPr>
        <w:t>L</w:t>
      </w:r>
      <w:r>
        <w:rPr>
          <w:sz w:val="26"/>
          <w:szCs w:val="26"/>
        </w:rPr>
        <w:t>’ONG VPE offre régulièrement</w:t>
      </w:r>
      <w:r w:rsidRPr="001C0D73">
        <w:rPr>
          <w:sz w:val="26"/>
          <w:szCs w:val="26"/>
        </w:rPr>
        <w:t xml:space="preserve"> des stages académiques</w:t>
      </w:r>
      <w:r>
        <w:rPr>
          <w:sz w:val="26"/>
          <w:szCs w:val="26"/>
        </w:rPr>
        <w:t xml:space="preserve">, </w:t>
      </w:r>
      <w:r w:rsidRPr="001C0D73">
        <w:rPr>
          <w:sz w:val="26"/>
          <w:szCs w:val="26"/>
        </w:rPr>
        <w:t>pré – professionnels</w:t>
      </w:r>
      <w:r>
        <w:rPr>
          <w:sz w:val="26"/>
          <w:szCs w:val="26"/>
        </w:rPr>
        <w:t xml:space="preserve"> et</w:t>
      </w:r>
      <w:r w:rsidRPr="001C0D73">
        <w:rPr>
          <w:sz w:val="26"/>
          <w:szCs w:val="26"/>
        </w:rPr>
        <w:t xml:space="preserve"> pré – emploi</w:t>
      </w:r>
      <w:r>
        <w:rPr>
          <w:sz w:val="26"/>
          <w:szCs w:val="26"/>
        </w:rPr>
        <w:t>s aux jeunes camerounais</w:t>
      </w:r>
      <w:r w:rsidRPr="001C0D73">
        <w:rPr>
          <w:sz w:val="26"/>
          <w:szCs w:val="26"/>
        </w:rPr>
        <w:t xml:space="preserve">.  Pour </w:t>
      </w:r>
      <w:r>
        <w:rPr>
          <w:sz w:val="26"/>
          <w:szCs w:val="26"/>
        </w:rPr>
        <w:t>le compte de 2016, les personnes suivantes suivent un stage à VPE</w:t>
      </w:r>
      <w:r w:rsidRPr="001C0D73">
        <w:rPr>
          <w:sz w:val="26"/>
          <w:szCs w:val="26"/>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1774"/>
        <w:gridCol w:w="2832"/>
        <w:gridCol w:w="2303"/>
      </w:tblGrid>
      <w:tr w:rsidR="004C7D6C" w:rsidRPr="00A71B00" w:rsidTr="00D41BE4">
        <w:trPr>
          <w:trHeight w:val="463"/>
        </w:trPr>
        <w:tc>
          <w:tcPr>
            <w:tcW w:w="2303" w:type="dxa"/>
          </w:tcPr>
          <w:p w:rsidR="004C7D6C" w:rsidRPr="00A71B00" w:rsidRDefault="004C7D6C" w:rsidP="00D41BE4">
            <w:pPr>
              <w:spacing w:after="0"/>
              <w:rPr>
                <w:b/>
                <w:sz w:val="26"/>
                <w:szCs w:val="26"/>
              </w:rPr>
            </w:pPr>
            <w:r w:rsidRPr="00A71B00">
              <w:rPr>
                <w:b/>
                <w:sz w:val="26"/>
                <w:szCs w:val="26"/>
              </w:rPr>
              <w:t>NOM</w:t>
            </w:r>
            <w:r>
              <w:rPr>
                <w:b/>
                <w:sz w:val="26"/>
                <w:szCs w:val="26"/>
              </w:rPr>
              <w:t>S</w:t>
            </w:r>
            <w:r w:rsidRPr="00A71B00">
              <w:rPr>
                <w:b/>
                <w:sz w:val="26"/>
                <w:szCs w:val="26"/>
              </w:rPr>
              <w:t xml:space="preserve"> ET PRENOM</w:t>
            </w:r>
            <w:r>
              <w:rPr>
                <w:b/>
                <w:sz w:val="26"/>
                <w:szCs w:val="26"/>
              </w:rPr>
              <w:t>S</w:t>
            </w:r>
          </w:p>
        </w:tc>
        <w:tc>
          <w:tcPr>
            <w:tcW w:w="1774" w:type="dxa"/>
          </w:tcPr>
          <w:p w:rsidR="004C7D6C" w:rsidRPr="00A71B00" w:rsidRDefault="004C7D6C" w:rsidP="00D41BE4">
            <w:pPr>
              <w:spacing w:after="0"/>
              <w:jc w:val="center"/>
              <w:rPr>
                <w:b/>
                <w:sz w:val="26"/>
                <w:szCs w:val="26"/>
              </w:rPr>
            </w:pPr>
            <w:r w:rsidRPr="00A71B00">
              <w:rPr>
                <w:b/>
                <w:sz w:val="26"/>
                <w:szCs w:val="26"/>
              </w:rPr>
              <w:t>SERVICE</w:t>
            </w:r>
          </w:p>
        </w:tc>
        <w:tc>
          <w:tcPr>
            <w:tcW w:w="2832" w:type="dxa"/>
          </w:tcPr>
          <w:p w:rsidR="004C7D6C" w:rsidRPr="00A71B00" w:rsidRDefault="004C7D6C" w:rsidP="00D41BE4">
            <w:pPr>
              <w:spacing w:after="0"/>
              <w:jc w:val="center"/>
              <w:rPr>
                <w:b/>
                <w:sz w:val="26"/>
                <w:szCs w:val="26"/>
              </w:rPr>
            </w:pPr>
            <w:r w:rsidRPr="00A71B00">
              <w:rPr>
                <w:b/>
                <w:sz w:val="26"/>
                <w:szCs w:val="26"/>
              </w:rPr>
              <w:t>THEME</w:t>
            </w:r>
          </w:p>
        </w:tc>
        <w:tc>
          <w:tcPr>
            <w:tcW w:w="2303" w:type="dxa"/>
          </w:tcPr>
          <w:p w:rsidR="004C7D6C" w:rsidRPr="00A71B00" w:rsidRDefault="004C7D6C" w:rsidP="00D41BE4">
            <w:pPr>
              <w:spacing w:after="0"/>
              <w:jc w:val="center"/>
              <w:rPr>
                <w:b/>
                <w:sz w:val="26"/>
                <w:szCs w:val="26"/>
              </w:rPr>
            </w:pPr>
            <w:r w:rsidRPr="00A71B00">
              <w:rPr>
                <w:b/>
                <w:sz w:val="26"/>
                <w:szCs w:val="26"/>
              </w:rPr>
              <w:t>IMAGE</w:t>
            </w:r>
          </w:p>
        </w:tc>
      </w:tr>
      <w:tr w:rsidR="004C7D6C" w:rsidRPr="00A71B00" w:rsidTr="00D41BE4">
        <w:trPr>
          <w:trHeight w:val="1576"/>
        </w:trPr>
        <w:tc>
          <w:tcPr>
            <w:tcW w:w="2303" w:type="dxa"/>
          </w:tcPr>
          <w:p w:rsidR="004C7D6C" w:rsidRPr="00A71B00" w:rsidRDefault="004C7D6C" w:rsidP="00D41BE4">
            <w:pPr>
              <w:spacing w:after="0"/>
              <w:jc w:val="both"/>
              <w:rPr>
                <w:sz w:val="26"/>
                <w:szCs w:val="26"/>
              </w:rPr>
            </w:pPr>
          </w:p>
          <w:p w:rsidR="004C7D6C" w:rsidRPr="00A71B00" w:rsidRDefault="004C7D6C" w:rsidP="00D41BE4">
            <w:pPr>
              <w:spacing w:after="0"/>
              <w:jc w:val="both"/>
              <w:rPr>
                <w:sz w:val="26"/>
                <w:szCs w:val="26"/>
              </w:rPr>
            </w:pPr>
            <w:r w:rsidRPr="00A71B00">
              <w:rPr>
                <w:sz w:val="26"/>
                <w:szCs w:val="26"/>
              </w:rPr>
              <w:t xml:space="preserve">AYOMBA Richard </w:t>
            </w:r>
            <w:proofErr w:type="spellStart"/>
            <w:r w:rsidRPr="00A71B00">
              <w:rPr>
                <w:sz w:val="26"/>
                <w:szCs w:val="26"/>
              </w:rPr>
              <w:t>Nebord</w:t>
            </w:r>
            <w:proofErr w:type="spellEnd"/>
            <w:r w:rsidRPr="00A71B00">
              <w:rPr>
                <w:sz w:val="26"/>
                <w:szCs w:val="26"/>
              </w:rPr>
              <w:t xml:space="preserve"> </w:t>
            </w:r>
          </w:p>
        </w:tc>
        <w:tc>
          <w:tcPr>
            <w:tcW w:w="1774" w:type="dxa"/>
          </w:tcPr>
          <w:p w:rsidR="004C7D6C" w:rsidRPr="00A71B00" w:rsidRDefault="004C7D6C" w:rsidP="00D41BE4">
            <w:pPr>
              <w:spacing w:after="0"/>
              <w:jc w:val="both"/>
              <w:rPr>
                <w:sz w:val="26"/>
                <w:szCs w:val="26"/>
              </w:rPr>
            </w:pPr>
          </w:p>
          <w:p w:rsidR="004C7D6C" w:rsidRPr="00A71B00" w:rsidRDefault="004C7D6C" w:rsidP="00D41BE4">
            <w:pPr>
              <w:spacing w:after="0"/>
              <w:jc w:val="both"/>
              <w:rPr>
                <w:sz w:val="26"/>
                <w:szCs w:val="26"/>
              </w:rPr>
            </w:pPr>
            <w:r w:rsidRPr="00A71B00">
              <w:rPr>
                <w:sz w:val="26"/>
                <w:szCs w:val="26"/>
              </w:rPr>
              <w:t>AEDTV</w:t>
            </w:r>
          </w:p>
        </w:tc>
        <w:tc>
          <w:tcPr>
            <w:tcW w:w="2832" w:type="dxa"/>
          </w:tcPr>
          <w:p w:rsidR="004C7D6C" w:rsidRPr="00A71B00" w:rsidRDefault="004C7D6C" w:rsidP="00D41BE4">
            <w:pPr>
              <w:spacing w:after="0"/>
              <w:jc w:val="both"/>
              <w:rPr>
                <w:sz w:val="26"/>
                <w:szCs w:val="26"/>
              </w:rPr>
            </w:pPr>
            <w:r w:rsidRPr="00A71B00">
              <w:rPr>
                <w:sz w:val="26"/>
                <w:szCs w:val="26"/>
              </w:rPr>
              <w:t>Reporter Cameraman / Domaine environnement</w:t>
            </w:r>
          </w:p>
        </w:tc>
        <w:tc>
          <w:tcPr>
            <w:tcW w:w="2303" w:type="dxa"/>
          </w:tcPr>
          <w:p w:rsidR="004C7D6C" w:rsidRPr="00A71B00" w:rsidRDefault="004C7D6C" w:rsidP="00D41BE4">
            <w:pPr>
              <w:spacing w:after="0"/>
              <w:jc w:val="both"/>
              <w:rPr>
                <w:sz w:val="26"/>
                <w:szCs w:val="26"/>
              </w:rPr>
            </w:pPr>
            <w:r w:rsidRPr="00A71B00">
              <w:rPr>
                <w:sz w:val="26"/>
                <w:szCs w:val="26"/>
              </w:rPr>
              <w:t xml:space="preserve">   </w:t>
            </w:r>
            <w:r>
              <w:rPr>
                <w:noProof/>
                <w:sz w:val="26"/>
                <w:szCs w:val="26"/>
                <w:lang w:eastAsia="fr-FR"/>
              </w:rPr>
              <w:drawing>
                <wp:inline distT="0" distB="0" distL="0" distR="0">
                  <wp:extent cx="904875" cy="952500"/>
                  <wp:effectExtent l="0" t="0" r="9525" b="0"/>
                  <wp:docPr id="3" name="Image 3" descr="Rich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a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875" cy="952500"/>
                          </a:xfrm>
                          <a:prstGeom prst="rect">
                            <a:avLst/>
                          </a:prstGeom>
                          <a:noFill/>
                          <a:ln>
                            <a:noFill/>
                          </a:ln>
                        </pic:spPr>
                      </pic:pic>
                    </a:graphicData>
                  </a:graphic>
                </wp:inline>
              </w:drawing>
            </w:r>
          </w:p>
        </w:tc>
      </w:tr>
      <w:tr w:rsidR="004C7D6C" w:rsidRPr="00A71B00" w:rsidTr="00D41BE4">
        <w:tc>
          <w:tcPr>
            <w:tcW w:w="2303" w:type="dxa"/>
          </w:tcPr>
          <w:p w:rsidR="004C7D6C" w:rsidRPr="00A71B00" w:rsidRDefault="004C7D6C" w:rsidP="00D41BE4">
            <w:pPr>
              <w:spacing w:after="0"/>
              <w:jc w:val="both"/>
              <w:rPr>
                <w:sz w:val="26"/>
                <w:szCs w:val="26"/>
              </w:rPr>
            </w:pPr>
          </w:p>
          <w:p w:rsidR="004C7D6C" w:rsidRPr="00A71B00" w:rsidRDefault="004C7D6C" w:rsidP="00D41BE4">
            <w:pPr>
              <w:spacing w:after="0"/>
              <w:jc w:val="both"/>
              <w:rPr>
                <w:sz w:val="26"/>
                <w:szCs w:val="26"/>
              </w:rPr>
            </w:pPr>
          </w:p>
          <w:p w:rsidR="004C7D6C" w:rsidRPr="00A71B00" w:rsidRDefault="004C7D6C" w:rsidP="00D41BE4">
            <w:pPr>
              <w:spacing w:after="0"/>
              <w:rPr>
                <w:sz w:val="26"/>
                <w:szCs w:val="26"/>
              </w:rPr>
            </w:pPr>
            <w:r w:rsidRPr="00A71B00">
              <w:rPr>
                <w:sz w:val="26"/>
                <w:szCs w:val="26"/>
              </w:rPr>
              <w:t>TASSI NKOLO Rosine</w:t>
            </w:r>
          </w:p>
        </w:tc>
        <w:tc>
          <w:tcPr>
            <w:tcW w:w="1774" w:type="dxa"/>
          </w:tcPr>
          <w:p w:rsidR="004C7D6C" w:rsidRPr="00A71B00" w:rsidRDefault="004C7D6C" w:rsidP="00D41BE4">
            <w:pPr>
              <w:spacing w:after="0"/>
              <w:jc w:val="both"/>
              <w:rPr>
                <w:sz w:val="26"/>
                <w:szCs w:val="26"/>
              </w:rPr>
            </w:pPr>
            <w:r w:rsidRPr="00A71B00">
              <w:rPr>
                <w:sz w:val="26"/>
                <w:szCs w:val="26"/>
              </w:rPr>
              <w:t>Bureau Exécutif National VPE</w:t>
            </w:r>
          </w:p>
        </w:tc>
        <w:tc>
          <w:tcPr>
            <w:tcW w:w="2832" w:type="dxa"/>
          </w:tcPr>
          <w:p w:rsidR="004C7D6C" w:rsidRPr="00A71B00" w:rsidRDefault="004C7D6C" w:rsidP="00D41BE4">
            <w:pPr>
              <w:spacing w:after="0" w:line="240" w:lineRule="auto"/>
              <w:rPr>
                <w:sz w:val="26"/>
                <w:szCs w:val="26"/>
              </w:rPr>
            </w:pPr>
            <w:r w:rsidRPr="00A71B00">
              <w:rPr>
                <w:sz w:val="26"/>
                <w:szCs w:val="26"/>
              </w:rPr>
              <w:t>Gestion de la Ressource Humaine dans les ONG Local : le Cas de l’ONG Volontariat Pour l’Environnement (VPE)</w:t>
            </w:r>
          </w:p>
        </w:tc>
        <w:tc>
          <w:tcPr>
            <w:tcW w:w="2303" w:type="dxa"/>
          </w:tcPr>
          <w:p w:rsidR="004C7D6C" w:rsidRPr="00A71B00" w:rsidRDefault="004C7D6C" w:rsidP="00D41BE4">
            <w:pPr>
              <w:spacing w:after="0"/>
              <w:jc w:val="both"/>
              <w:rPr>
                <w:sz w:val="26"/>
                <w:szCs w:val="26"/>
              </w:rPr>
            </w:pPr>
            <w:r w:rsidRPr="00A71B00">
              <w:rPr>
                <w:sz w:val="26"/>
                <w:szCs w:val="26"/>
              </w:rPr>
              <w:t xml:space="preserve">  </w:t>
            </w:r>
            <w:r>
              <w:rPr>
                <w:noProof/>
                <w:sz w:val="26"/>
                <w:szCs w:val="26"/>
                <w:lang w:eastAsia="fr-FR"/>
              </w:rPr>
              <w:drawing>
                <wp:inline distT="0" distB="0" distL="0" distR="0">
                  <wp:extent cx="1133475" cy="1028700"/>
                  <wp:effectExtent l="0" t="0" r="9525" b="0"/>
                  <wp:docPr id="2" name="Image 2" descr="phot Rosin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 Rosine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3475" cy="1028700"/>
                          </a:xfrm>
                          <a:prstGeom prst="rect">
                            <a:avLst/>
                          </a:prstGeom>
                          <a:noFill/>
                          <a:ln>
                            <a:noFill/>
                          </a:ln>
                        </pic:spPr>
                      </pic:pic>
                    </a:graphicData>
                  </a:graphic>
                </wp:inline>
              </w:drawing>
            </w:r>
          </w:p>
        </w:tc>
      </w:tr>
      <w:tr w:rsidR="004C7D6C" w:rsidRPr="00A71B00" w:rsidTr="00D41BE4">
        <w:tc>
          <w:tcPr>
            <w:tcW w:w="2303" w:type="dxa"/>
          </w:tcPr>
          <w:p w:rsidR="004C7D6C" w:rsidRPr="00A71B00" w:rsidRDefault="004C7D6C" w:rsidP="00D41BE4">
            <w:pPr>
              <w:spacing w:after="0"/>
              <w:jc w:val="both"/>
              <w:rPr>
                <w:rFonts w:ascii="Times New Roman"/>
                <w:sz w:val="26"/>
                <w:szCs w:val="26"/>
              </w:rPr>
            </w:pPr>
          </w:p>
          <w:p w:rsidR="004C7D6C" w:rsidRPr="00A71B00" w:rsidRDefault="004C7D6C" w:rsidP="00D41BE4">
            <w:pPr>
              <w:spacing w:after="0"/>
              <w:jc w:val="both"/>
              <w:rPr>
                <w:sz w:val="26"/>
                <w:szCs w:val="26"/>
              </w:rPr>
            </w:pPr>
            <w:r w:rsidRPr="00A71B00">
              <w:rPr>
                <w:rFonts w:ascii="Times New Roman"/>
                <w:sz w:val="26"/>
                <w:szCs w:val="26"/>
              </w:rPr>
              <w:t>ABEGA NKOLO Anicet Martial</w:t>
            </w:r>
          </w:p>
        </w:tc>
        <w:tc>
          <w:tcPr>
            <w:tcW w:w="1774" w:type="dxa"/>
          </w:tcPr>
          <w:p w:rsidR="004C7D6C" w:rsidRPr="00A71B00" w:rsidRDefault="004C7D6C" w:rsidP="00D41BE4">
            <w:pPr>
              <w:spacing w:after="0"/>
              <w:jc w:val="both"/>
              <w:rPr>
                <w:sz w:val="26"/>
                <w:szCs w:val="26"/>
              </w:rPr>
            </w:pPr>
          </w:p>
          <w:p w:rsidR="004C7D6C" w:rsidRPr="00A71B00" w:rsidRDefault="004C7D6C" w:rsidP="00D41BE4">
            <w:pPr>
              <w:spacing w:after="0"/>
              <w:jc w:val="both"/>
              <w:rPr>
                <w:sz w:val="26"/>
                <w:szCs w:val="26"/>
              </w:rPr>
            </w:pPr>
            <w:r w:rsidRPr="00A71B00">
              <w:rPr>
                <w:sz w:val="26"/>
                <w:szCs w:val="26"/>
              </w:rPr>
              <w:t>Bureau Exécutif National VPE</w:t>
            </w:r>
          </w:p>
        </w:tc>
        <w:tc>
          <w:tcPr>
            <w:tcW w:w="2832" w:type="dxa"/>
          </w:tcPr>
          <w:p w:rsidR="004C7D6C" w:rsidRPr="00A71B00" w:rsidRDefault="004C7D6C" w:rsidP="00D41BE4">
            <w:pPr>
              <w:spacing w:before="60" w:after="0"/>
              <w:rPr>
                <w:rFonts w:cs="Calibri"/>
                <w:sz w:val="26"/>
                <w:szCs w:val="26"/>
              </w:rPr>
            </w:pPr>
            <w:r w:rsidRPr="00A71B00">
              <w:rPr>
                <w:rFonts w:cs="Calibri"/>
                <w:sz w:val="26"/>
                <w:szCs w:val="26"/>
              </w:rPr>
              <w:t xml:space="preserve">Enquête sur l’impact environnemental et social sur le suivi indépendant des carrières de pierre de </w:t>
            </w:r>
            <w:proofErr w:type="spellStart"/>
            <w:r w:rsidRPr="00A71B00">
              <w:rPr>
                <w:rFonts w:cs="Calibri"/>
                <w:sz w:val="26"/>
                <w:szCs w:val="26"/>
              </w:rPr>
              <w:t>Nkozoa</w:t>
            </w:r>
            <w:proofErr w:type="spellEnd"/>
            <w:r w:rsidRPr="00A71B00">
              <w:rPr>
                <w:rFonts w:cs="Calibri"/>
                <w:sz w:val="26"/>
                <w:szCs w:val="26"/>
              </w:rPr>
              <w:t xml:space="preserve"> et </w:t>
            </w:r>
            <w:proofErr w:type="spellStart"/>
            <w:r w:rsidRPr="00A71B00">
              <w:rPr>
                <w:rFonts w:cs="Calibri"/>
                <w:sz w:val="26"/>
                <w:szCs w:val="26"/>
              </w:rPr>
              <w:t>Akak</w:t>
            </w:r>
            <w:proofErr w:type="spellEnd"/>
            <w:r w:rsidRPr="00A71B00">
              <w:rPr>
                <w:rFonts w:cs="Calibri"/>
                <w:sz w:val="26"/>
                <w:szCs w:val="26"/>
              </w:rPr>
              <w:t xml:space="preserve"> I</w:t>
            </w:r>
          </w:p>
        </w:tc>
        <w:tc>
          <w:tcPr>
            <w:tcW w:w="2303" w:type="dxa"/>
          </w:tcPr>
          <w:p w:rsidR="004C7D6C" w:rsidRPr="00A71B00" w:rsidRDefault="004C7D6C" w:rsidP="00D41BE4">
            <w:pPr>
              <w:spacing w:after="0"/>
              <w:jc w:val="both"/>
              <w:rPr>
                <w:sz w:val="26"/>
                <w:szCs w:val="26"/>
              </w:rPr>
            </w:pPr>
          </w:p>
          <w:p w:rsidR="004C7D6C" w:rsidRPr="00A71B00" w:rsidRDefault="004C7D6C" w:rsidP="00D41BE4">
            <w:pPr>
              <w:spacing w:after="0"/>
              <w:jc w:val="both"/>
              <w:rPr>
                <w:sz w:val="26"/>
                <w:szCs w:val="26"/>
              </w:rPr>
            </w:pPr>
            <w:r w:rsidRPr="00A71B00">
              <w:rPr>
                <w:sz w:val="26"/>
                <w:szCs w:val="26"/>
              </w:rPr>
              <w:t>Ecole Nationale Supérieure des Travaux Publics</w:t>
            </w:r>
          </w:p>
        </w:tc>
      </w:tr>
      <w:tr w:rsidR="004C7D6C" w:rsidRPr="00A71B00" w:rsidTr="00D41BE4">
        <w:trPr>
          <w:trHeight w:val="3505"/>
        </w:trPr>
        <w:tc>
          <w:tcPr>
            <w:tcW w:w="2303" w:type="dxa"/>
          </w:tcPr>
          <w:p w:rsidR="004C7D6C" w:rsidRPr="00A71B00" w:rsidRDefault="004C7D6C" w:rsidP="00D41BE4">
            <w:pPr>
              <w:spacing w:after="0"/>
              <w:jc w:val="both"/>
              <w:rPr>
                <w:rFonts w:ascii="Times New Roman" w:hAnsi="Times New Roman"/>
                <w:sz w:val="26"/>
                <w:szCs w:val="26"/>
              </w:rPr>
            </w:pPr>
          </w:p>
          <w:p w:rsidR="004C7D6C" w:rsidRPr="00A71B00" w:rsidRDefault="004C7D6C" w:rsidP="00D41BE4">
            <w:pPr>
              <w:spacing w:after="0"/>
              <w:jc w:val="both"/>
              <w:rPr>
                <w:rFonts w:ascii="Times New Roman" w:hAnsi="Times New Roman"/>
                <w:sz w:val="26"/>
                <w:szCs w:val="26"/>
              </w:rPr>
            </w:pPr>
          </w:p>
          <w:p w:rsidR="004C7D6C" w:rsidRPr="00A71B00" w:rsidRDefault="004C7D6C" w:rsidP="00D41BE4">
            <w:pPr>
              <w:spacing w:after="0"/>
              <w:jc w:val="both"/>
              <w:rPr>
                <w:rFonts w:ascii="Times New Roman" w:hAnsi="Times New Roman"/>
                <w:sz w:val="26"/>
                <w:szCs w:val="26"/>
              </w:rPr>
            </w:pPr>
          </w:p>
          <w:p w:rsidR="004C7D6C" w:rsidRPr="00A71B00" w:rsidRDefault="004C7D6C" w:rsidP="00D41BE4">
            <w:pPr>
              <w:spacing w:after="0"/>
              <w:jc w:val="both"/>
              <w:rPr>
                <w:rFonts w:ascii="Times New Roman" w:hAnsi="Times New Roman"/>
                <w:sz w:val="26"/>
                <w:szCs w:val="26"/>
              </w:rPr>
            </w:pPr>
          </w:p>
          <w:p w:rsidR="004C7D6C" w:rsidRPr="00A71B00" w:rsidRDefault="004C7D6C" w:rsidP="00D41BE4">
            <w:pPr>
              <w:spacing w:after="0"/>
              <w:jc w:val="both"/>
              <w:rPr>
                <w:sz w:val="26"/>
                <w:szCs w:val="26"/>
              </w:rPr>
            </w:pPr>
            <w:r w:rsidRPr="00A71B00">
              <w:rPr>
                <w:rFonts w:ascii="Times New Roman" w:hAnsi="Times New Roman"/>
                <w:sz w:val="26"/>
                <w:szCs w:val="26"/>
              </w:rPr>
              <w:t>ONANA NKOLO Pierre</w:t>
            </w:r>
          </w:p>
        </w:tc>
        <w:tc>
          <w:tcPr>
            <w:tcW w:w="1774" w:type="dxa"/>
          </w:tcPr>
          <w:p w:rsidR="004C7D6C" w:rsidRPr="00A71B00" w:rsidRDefault="004C7D6C" w:rsidP="00D41BE4">
            <w:pPr>
              <w:spacing w:after="0"/>
              <w:jc w:val="both"/>
              <w:rPr>
                <w:sz w:val="26"/>
                <w:szCs w:val="26"/>
              </w:rPr>
            </w:pPr>
          </w:p>
          <w:p w:rsidR="004C7D6C" w:rsidRPr="00A71B00" w:rsidRDefault="004C7D6C" w:rsidP="00D41BE4">
            <w:pPr>
              <w:spacing w:after="0"/>
              <w:jc w:val="both"/>
              <w:rPr>
                <w:sz w:val="26"/>
                <w:szCs w:val="26"/>
              </w:rPr>
            </w:pPr>
          </w:p>
          <w:p w:rsidR="004C7D6C" w:rsidRPr="00A71B00" w:rsidRDefault="004C7D6C" w:rsidP="00D41BE4">
            <w:pPr>
              <w:spacing w:after="0"/>
              <w:jc w:val="both"/>
              <w:rPr>
                <w:sz w:val="26"/>
                <w:szCs w:val="26"/>
              </w:rPr>
            </w:pPr>
          </w:p>
          <w:p w:rsidR="004C7D6C" w:rsidRPr="00A71B00" w:rsidRDefault="004C7D6C" w:rsidP="00D41BE4">
            <w:pPr>
              <w:spacing w:after="0"/>
              <w:jc w:val="both"/>
              <w:rPr>
                <w:sz w:val="26"/>
                <w:szCs w:val="26"/>
              </w:rPr>
            </w:pPr>
            <w:r w:rsidRPr="00A71B00">
              <w:rPr>
                <w:sz w:val="26"/>
                <w:szCs w:val="26"/>
              </w:rPr>
              <w:t>Bureau Exécutif National VPE</w:t>
            </w:r>
          </w:p>
        </w:tc>
        <w:tc>
          <w:tcPr>
            <w:tcW w:w="2832" w:type="dxa"/>
          </w:tcPr>
          <w:p w:rsidR="004C7D6C" w:rsidRPr="00A71B00" w:rsidRDefault="004C7D6C" w:rsidP="00D41BE4">
            <w:pPr>
              <w:spacing w:after="0"/>
              <w:jc w:val="both"/>
              <w:rPr>
                <w:sz w:val="26"/>
                <w:szCs w:val="26"/>
              </w:rPr>
            </w:pPr>
            <w:r w:rsidRPr="00A71B00">
              <w:rPr>
                <w:rFonts w:ascii="Times New Roman" w:hAnsi="Times New Roman"/>
                <w:sz w:val="26"/>
                <w:szCs w:val="26"/>
              </w:rPr>
              <w:t xml:space="preserve">Administration et analyse du questionnaire d’enquête de l’évaluation à mi - parcours du Plan de Gestion Environnementale et Sociale (PGES) de la carrière à pierre de </w:t>
            </w:r>
            <w:proofErr w:type="spellStart"/>
            <w:r w:rsidRPr="00A71B00">
              <w:rPr>
                <w:rFonts w:ascii="Times New Roman" w:hAnsi="Times New Roman"/>
                <w:sz w:val="26"/>
                <w:szCs w:val="26"/>
              </w:rPr>
              <w:t>Nkozoa</w:t>
            </w:r>
            <w:proofErr w:type="spellEnd"/>
          </w:p>
        </w:tc>
        <w:tc>
          <w:tcPr>
            <w:tcW w:w="2303" w:type="dxa"/>
          </w:tcPr>
          <w:p w:rsidR="004C7D6C" w:rsidRPr="00A71B00" w:rsidRDefault="004C7D6C" w:rsidP="00D41BE4">
            <w:pPr>
              <w:spacing w:after="0"/>
              <w:jc w:val="both"/>
              <w:rPr>
                <w:sz w:val="26"/>
                <w:szCs w:val="26"/>
              </w:rPr>
            </w:pPr>
          </w:p>
          <w:p w:rsidR="004C7D6C" w:rsidRPr="00A71B00" w:rsidRDefault="004C7D6C" w:rsidP="00D41BE4">
            <w:pPr>
              <w:spacing w:after="0"/>
              <w:jc w:val="both"/>
              <w:rPr>
                <w:sz w:val="26"/>
                <w:szCs w:val="26"/>
              </w:rPr>
            </w:pPr>
          </w:p>
          <w:p w:rsidR="004C7D6C" w:rsidRPr="00A71B00" w:rsidRDefault="004C7D6C" w:rsidP="00D41BE4">
            <w:pPr>
              <w:spacing w:after="0"/>
              <w:jc w:val="both"/>
              <w:rPr>
                <w:sz w:val="26"/>
                <w:szCs w:val="26"/>
              </w:rPr>
            </w:pPr>
            <w:r w:rsidRPr="00A71B00">
              <w:rPr>
                <w:sz w:val="26"/>
                <w:szCs w:val="26"/>
              </w:rPr>
              <w:t>Ecole Normale Supérieure de Yaoundé</w:t>
            </w:r>
          </w:p>
        </w:tc>
      </w:tr>
      <w:tr w:rsidR="004C7D6C" w:rsidRPr="00A71B00" w:rsidTr="00D41BE4">
        <w:tc>
          <w:tcPr>
            <w:tcW w:w="2303" w:type="dxa"/>
          </w:tcPr>
          <w:p w:rsidR="004C7D6C" w:rsidRPr="00A71B00" w:rsidRDefault="004C7D6C" w:rsidP="00D41BE4">
            <w:pPr>
              <w:spacing w:after="0"/>
              <w:jc w:val="both"/>
              <w:rPr>
                <w:sz w:val="26"/>
                <w:szCs w:val="26"/>
              </w:rPr>
            </w:pPr>
            <w:r w:rsidRPr="00A71B00">
              <w:rPr>
                <w:sz w:val="26"/>
                <w:szCs w:val="26"/>
              </w:rPr>
              <w:t xml:space="preserve">NKOU ETOGA Blandine </w:t>
            </w:r>
          </w:p>
        </w:tc>
        <w:tc>
          <w:tcPr>
            <w:tcW w:w="1774" w:type="dxa"/>
          </w:tcPr>
          <w:p w:rsidR="004C7D6C" w:rsidRPr="00A71B00" w:rsidRDefault="004C7D6C" w:rsidP="00D41BE4">
            <w:pPr>
              <w:spacing w:after="0"/>
              <w:jc w:val="both"/>
              <w:rPr>
                <w:sz w:val="26"/>
                <w:szCs w:val="26"/>
              </w:rPr>
            </w:pPr>
            <w:r w:rsidRPr="00A71B00">
              <w:rPr>
                <w:sz w:val="26"/>
                <w:szCs w:val="26"/>
              </w:rPr>
              <w:t>Bureau Exécutif National VPE</w:t>
            </w:r>
          </w:p>
        </w:tc>
        <w:tc>
          <w:tcPr>
            <w:tcW w:w="2832" w:type="dxa"/>
          </w:tcPr>
          <w:p w:rsidR="004C7D6C" w:rsidRPr="00A71B00" w:rsidRDefault="004C7D6C" w:rsidP="00D41BE4">
            <w:pPr>
              <w:spacing w:after="0"/>
              <w:jc w:val="both"/>
              <w:rPr>
                <w:sz w:val="26"/>
                <w:szCs w:val="26"/>
              </w:rPr>
            </w:pPr>
            <w:r w:rsidRPr="00A71B00">
              <w:rPr>
                <w:sz w:val="26"/>
                <w:szCs w:val="26"/>
              </w:rPr>
              <w:t xml:space="preserve">Assistanat de direction </w:t>
            </w:r>
          </w:p>
        </w:tc>
        <w:tc>
          <w:tcPr>
            <w:tcW w:w="2303" w:type="dxa"/>
          </w:tcPr>
          <w:p w:rsidR="004C7D6C" w:rsidRPr="00A71B00" w:rsidRDefault="004C7D6C" w:rsidP="00D41BE4">
            <w:pPr>
              <w:spacing w:after="0"/>
              <w:jc w:val="both"/>
              <w:rPr>
                <w:sz w:val="26"/>
                <w:szCs w:val="26"/>
              </w:rPr>
            </w:pPr>
            <w:r>
              <w:rPr>
                <w:noProof/>
                <w:sz w:val="26"/>
                <w:szCs w:val="26"/>
                <w:lang w:eastAsia="fr-FR"/>
              </w:rPr>
              <w:drawing>
                <wp:inline distT="0" distB="0" distL="0" distR="0">
                  <wp:extent cx="876300" cy="933450"/>
                  <wp:effectExtent l="0" t="0" r="0" b="0"/>
                  <wp:docPr id="1" name="Image 1" descr="SAM_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_008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6300" cy="933450"/>
                          </a:xfrm>
                          <a:prstGeom prst="rect">
                            <a:avLst/>
                          </a:prstGeom>
                          <a:noFill/>
                          <a:ln>
                            <a:noFill/>
                          </a:ln>
                        </pic:spPr>
                      </pic:pic>
                    </a:graphicData>
                  </a:graphic>
                </wp:inline>
              </w:drawing>
            </w:r>
          </w:p>
        </w:tc>
      </w:tr>
      <w:tr w:rsidR="004C7D6C" w:rsidRPr="00A71B00" w:rsidTr="00D41BE4">
        <w:tc>
          <w:tcPr>
            <w:tcW w:w="2303" w:type="dxa"/>
          </w:tcPr>
          <w:p w:rsidR="004C7D6C" w:rsidRPr="00A71B00" w:rsidRDefault="004C7D6C" w:rsidP="00D41BE4">
            <w:pPr>
              <w:spacing w:after="0"/>
              <w:jc w:val="both"/>
              <w:rPr>
                <w:sz w:val="26"/>
                <w:szCs w:val="26"/>
              </w:rPr>
            </w:pPr>
            <w:r w:rsidRPr="00A71B00">
              <w:rPr>
                <w:sz w:val="26"/>
                <w:szCs w:val="26"/>
              </w:rPr>
              <w:t>ANYOUZOA Martin Arthur</w:t>
            </w:r>
          </w:p>
        </w:tc>
        <w:tc>
          <w:tcPr>
            <w:tcW w:w="1774" w:type="dxa"/>
          </w:tcPr>
          <w:p w:rsidR="004C7D6C" w:rsidRPr="00A71B00" w:rsidRDefault="004C7D6C" w:rsidP="00D41BE4">
            <w:pPr>
              <w:spacing w:after="0"/>
              <w:jc w:val="both"/>
              <w:rPr>
                <w:sz w:val="26"/>
                <w:szCs w:val="26"/>
              </w:rPr>
            </w:pPr>
            <w:r w:rsidRPr="00A71B00">
              <w:rPr>
                <w:sz w:val="26"/>
                <w:szCs w:val="26"/>
              </w:rPr>
              <w:t>AEDTV</w:t>
            </w:r>
          </w:p>
        </w:tc>
        <w:tc>
          <w:tcPr>
            <w:tcW w:w="2832" w:type="dxa"/>
          </w:tcPr>
          <w:p w:rsidR="004C7D6C" w:rsidRPr="00A71B00" w:rsidRDefault="004C7D6C" w:rsidP="00D41BE4">
            <w:pPr>
              <w:spacing w:after="0"/>
              <w:jc w:val="both"/>
              <w:rPr>
                <w:sz w:val="26"/>
                <w:szCs w:val="26"/>
              </w:rPr>
            </w:pPr>
            <w:r w:rsidRPr="00A71B00">
              <w:rPr>
                <w:sz w:val="26"/>
                <w:szCs w:val="26"/>
              </w:rPr>
              <w:t>Monteur infographe</w:t>
            </w:r>
          </w:p>
        </w:tc>
        <w:tc>
          <w:tcPr>
            <w:tcW w:w="2303" w:type="dxa"/>
          </w:tcPr>
          <w:p w:rsidR="004C7D6C" w:rsidRPr="00A71B00" w:rsidRDefault="004C7D6C" w:rsidP="00D41BE4">
            <w:pPr>
              <w:jc w:val="both"/>
              <w:rPr>
                <w:sz w:val="26"/>
                <w:szCs w:val="26"/>
              </w:rPr>
            </w:pPr>
            <w:r>
              <w:rPr>
                <w:sz w:val="26"/>
                <w:szCs w:val="26"/>
              </w:rPr>
              <w:t>CMPJ de Sangmélima</w:t>
            </w:r>
          </w:p>
        </w:tc>
      </w:tr>
    </w:tbl>
    <w:p w:rsidR="004C7D6C" w:rsidRDefault="004C7D6C" w:rsidP="004C7D6C">
      <w:pPr>
        <w:jc w:val="both"/>
        <w:rPr>
          <w:sz w:val="28"/>
          <w:szCs w:val="28"/>
        </w:rPr>
      </w:pPr>
    </w:p>
    <w:p w:rsidR="004C7D6C" w:rsidRPr="003D75B9" w:rsidRDefault="004C7D6C" w:rsidP="004C7D6C">
      <w:pPr>
        <w:jc w:val="both"/>
        <w:rPr>
          <w:b/>
          <w:sz w:val="28"/>
          <w:szCs w:val="28"/>
        </w:rPr>
      </w:pPr>
      <w:r w:rsidRPr="003D75B9">
        <w:rPr>
          <w:b/>
          <w:sz w:val="28"/>
          <w:szCs w:val="28"/>
        </w:rPr>
        <w:t>Conclusion</w:t>
      </w:r>
    </w:p>
    <w:p w:rsidR="004C7D6C" w:rsidRDefault="004C7D6C" w:rsidP="004C7D6C">
      <w:pPr>
        <w:ind w:firstLine="708"/>
        <w:jc w:val="both"/>
        <w:rPr>
          <w:sz w:val="28"/>
          <w:szCs w:val="28"/>
        </w:rPr>
      </w:pPr>
      <w:r>
        <w:rPr>
          <w:sz w:val="28"/>
          <w:szCs w:val="28"/>
        </w:rPr>
        <w:t>L’année 2016 a particulièrement riche au regard des activités menées. Seulement, compte tenu des difficultés criardes des ressources financières ; ceci qui a d’ailleurs empêché la réalisation de plus de la moitié des activités prévues. Même celles qui ont été menées l'ont été grâce au concours des bienfaiteurs et des membres de VPE qui très faisaient des dons en nature.</w:t>
      </w:r>
    </w:p>
    <w:p w:rsidR="00FA78E2" w:rsidRDefault="0073631E"/>
    <w:sectPr w:rsidR="00FA78E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31E" w:rsidRDefault="0073631E" w:rsidP="00AF26F2">
      <w:pPr>
        <w:spacing w:after="0" w:line="240" w:lineRule="auto"/>
      </w:pPr>
      <w:r>
        <w:separator/>
      </w:r>
    </w:p>
  </w:endnote>
  <w:endnote w:type="continuationSeparator" w:id="0">
    <w:p w:rsidR="0073631E" w:rsidRDefault="0073631E" w:rsidP="00AF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134224"/>
      <w:docPartObj>
        <w:docPartGallery w:val="Page Numbers (Bottom of Page)"/>
        <w:docPartUnique/>
      </w:docPartObj>
    </w:sdtPr>
    <w:sdtEndPr>
      <w:rPr>
        <w:sz w:val="28"/>
      </w:rPr>
    </w:sdtEndPr>
    <w:sdtContent>
      <w:p w:rsidR="00AF26F2" w:rsidRPr="00AF26F2" w:rsidRDefault="00AF26F2">
        <w:pPr>
          <w:pStyle w:val="Pieddepage"/>
          <w:jc w:val="right"/>
          <w:rPr>
            <w:sz w:val="28"/>
          </w:rPr>
        </w:pPr>
        <w:r w:rsidRPr="00AF26F2">
          <w:rPr>
            <w:sz w:val="28"/>
          </w:rPr>
          <w:fldChar w:fldCharType="begin"/>
        </w:r>
        <w:r w:rsidRPr="00AF26F2">
          <w:rPr>
            <w:sz w:val="28"/>
          </w:rPr>
          <w:instrText>PAGE   \* MERGEFORMAT</w:instrText>
        </w:r>
        <w:r w:rsidRPr="00AF26F2">
          <w:rPr>
            <w:sz w:val="28"/>
          </w:rPr>
          <w:fldChar w:fldCharType="separate"/>
        </w:r>
        <w:r w:rsidR="00F43519">
          <w:rPr>
            <w:noProof/>
            <w:sz w:val="28"/>
          </w:rPr>
          <w:t>4</w:t>
        </w:r>
        <w:r w:rsidRPr="00AF26F2">
          <w:rPr>
            <w:sz w:val="28"/>
          </w:rPr>
          <w:fldChar w:fldCharType="end"/>
        </w:r>
      </w:p>
    </w:sdtContent>
  </w:sdt>
  <w:p w:rsidR="00AF26F2" w:rsidRDefault="00AF26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31E" w:rsidRDefault="0073631E" w:rsidP="00AF26F2">
      <w:pPr>
        <w:spacing w:after="0" w:line="240" w:lineRule="auto"/>
      </w:pPr>
      <w:r>
        <w:separator/>
      </w:r>
    </w:p>
  </w:footnote>
  <w:footnote w:type="continuationSeparator" w:id="0">
    <w:p w:rsidR="0073631E" w:rsidRDefault="0073631E" w:rsidP="00AF26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6C"/>
    <w:rsid w:val="00057CF5"/>
    <w:rsid w:val="004A620B"/>
    <w:rsid w:val="004C7D6C"/>
    <w:rsid w:val="00635A3A"/>
    <w:rsid w:val="0073631E"/>
    <w:rsid w:val="00864B70"/>
    <w:rsid w:val="00A530D6"/>
    <w:rsid w:val="00AF26F2"/>
    <w:rsid w:val="00C2059E"/>
    <w:rsid w:val="00F43519"/>
    <w:rsid w:val="00FC03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6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7D6C"/>
    <w:pPr>
      <w:ind w:left="720"/>
      <w:contextualSpacing/>
    </w:pPr>
  </w:style>
  <w:style w:type="character" w:styleId="Lienhypertexte">
    <w:name w:val="Hyperlink"/>
    <w:rsid w:val="004C7D6C"/>
    <w:rPr>
      <w:color w:val="0000FF"/>
      <w:u w:val="single"/>
    </w:rPr>
  </w:style>
  <w:style w:type="paragraph" w:styleId="Textedebulles">
    <w:name w:val="Balloon Text"/>
    <w:basedOn w:val="Normal"/>
    <w:link w:val="TextedebullesCar"/>
    <w:uiPriority w:val="99"/>
    <w:semiHidden/>
    <w:unhideWhenUsed/>
    <w:rsid w:val="004C7D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7D6C"/>
    <w:rPr>
      <w:rFonts w:ascii="Tahoma" w:eastAsia="Calibri" w:hAnsi="Tahoma" w:cs="Tahoma"/>
      <w:sz w:val="16"/>
      <w:szCs w:val="16"/>
    </w:rPr>
  </w:style>
  <w:style w:type="paragraph" w:styleId="En-tte">
    <w:name w:val="header"/>
    <w:basedOn w:val="Normal"/>
    <w:link w:val="En-tteCar"/>
    <w:uiPriority w:val="99"/>
    <w:unhideWhenUsed/>
    <w:rsid w:val="00AF26F2"/>
    <w:pPr>
      <w:tabs>
        <w:tab w:val="center" w:pos="4536"/>
        <w:tab w:val="right" w:pos="9072"/>
      </w:tabs>
      <w:spacing w:after="0" w:line="240" w:lineRule="auto"/>
    </w:pPr>
  </w:style>
  <w:style w:type="character" w:customStyle="1" w:styleId="En-tteCar">
    <w:name w:val="En-tête Car"/>
    <w:basedOn w:val="Policepardfaut"/>
    <w:link w:val="En-tte"/>
    <w:uiPriority w:val="99"/>
    <w:rsid w:val="00AF26F2"/>
    <w:rPr>
      <w:rFonts w:ascii="Calibri" w:eastAsia="Calibri" w:hAnsi="Calibri" w:cs="Times New Roman"/>
    </w:rPr>
  </w:style>
  <w:style w:type="paragraph" w:styleId="Pieddepage">
    <w:name w:val="footer"/>
    <w:basedOn w:val="Normal"/>
    <w:link w:val="PieddepageCar"/>
    <w:uiPriority w:val="99"/>
    <w:unhideWhenUsed/>
    <w:rsid w:val="00AF26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26F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6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7D6C"/>
    <w:pPr>
      <w:ind w:left="720"/>
      <w:contextualSpacing/>
    </w:pPr>
  </w:style>
  <w:style w:type="character" w:styleId="Lienhypertexte">
    <w:name w:val="Hyperlink"/>
    <w:rsid w:val="004C7D6C"/>
    <w:rPr>
      <w:color w:val="0000FF"/>
      <w:u w:val="single"/>
    </w:rPr>
  </w:style>
  <w:style w:type="paragraph" w:styleId="Textedebulles">
    <w:name w:val="Balloon Text"/>
    <w:basedOn w:val="Normal"/>
    <w:link w:val="TextedebullesCar"/>
    <w:uiPriority w:val="99"/>
    <w:semiHidden/>
    <w:unhideWhenUsed/>
    <w:rsid w:val="004C7D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7D6C"/>
    <w:rPr>
      <w:rFonts w:ascii="Tahoma" w:eastAsia="Calibri" w:hAnsi="Tahoma" w:cs="Tahoma"/>
      <w:sz w:val="16"/>
      <w:szCs w:val="16"/>
    </w:rPr>
  </w:style>
  <w:style w:type="paragraph" w:styleId="En-tte">
    <w:name w:val="header"/>
    <w:basedOn w:val="Normal"/>
    <w:link w:val="En-tteCar"/>
    <w:uiPriority w:val="99"/>
    <w:unhideWhenUsed/>
    <w:rsid w:val="00AF26F2"/>
    <w:pPr>
      <w:tabs>
        <w:tab w:val="center" w:pos="4536"/>
        <w:tab w:val="right" w:pos="9072"/>
      </w:tabs>
      <w:spacing w:after="0" w:line="240" w:lineRule="auto"/>
    </w:pPr>
  </w:style>
  <w:style w:type="character" w:customStyle="1" w:styleId="En-tteCar">
    <w:name w:val="En-tête Car"/>
    <w:basedOn w:val="Policepardfaut"/>
    <w:link w:val="En-tte"/>
    <w:uiPriority w:val="99"/>
    <w:rsid w:val="00AF26F2"/>
    <w:rPr>
      <w:rFonts w:ascii="Calibri" w:eastAsia="Calibri" w:hAnsi="Calibri" w:cs="Times New Roman"/>
    </w:rPr>
  </w:style>
  <w:style w:type="paragraph" w:styleId="Pieddepage">
    <w:name w:val="footer"/>
    <w:basedOn w:val="Normal"/>
    <w:link w:val="PieddepageCar"/>
    <w:uiPriority w:val="99"/>
    <w:unhideWhenUsed/>
    <w:rsid w:val="00AF26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26F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esecretariat@yahoo.fr"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pe-cameroun.org" TargetMode="External"/><Relationship Id="rId12" Type="http://schemas.openxmlformats.org/officeDocument/2006/relationships/image" Target="media/image10.e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vpesecretariat@yahoo.fr" TargetMode="External"/><Relationship Id="rId4" Type="http://schemas.openxmlformats.org/officeDocument/2006/relationships/webSettings" Target="webSettings.xml"/><Relationship Id="rId9" Type="http://schemas.openxmlformats.org/officeDocument/2006/relationships/hyperlink" Target="http://www.vpe-cameroun.org"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1889</Words>
  <Characters>10394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2018-09-10T17:17:00Z</dcterms:created>
  <dcterms:modified xsi:type="dcterms:W3CDTF">2018-09-10T17:52:00Z</dcterms:modified>
</cp:coreProperties>
</file>